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16E0" w14:textId="6D0B076D" w:rsidR="00050578" w:rsidRPr="00F138E2" w:rsidRDefault="00BC2845" w:rsidP="007C4DF7">
      <w:pPr>
        <w:jc w:val="center"/>
        <w:rPr>
          <w:rFonts w:asciiTheme="majorHAnsi" w:hAnsiTheme="majorHAnsi" w:cstheme="majorHAnsi"/>
          <w:bCs/>
          <w:i/>
          <w:iCs/>
          <w:color w:val="4E524F"/>
          <w:u w:val="single"/>
        </w:rPr>
      </w:pPr>
      <w:r w:rsidRPr="00F138E2">
        <w:rPr>
          <w:rFonts w:asciiTheme="majorHAnsi" w:hAnsiTheme="majorHAnsi" w:cstheme="majorHAnsi"/>
          <w:bCs/>
          <w:i/>
          <w:iCs/>
          <w:color w:val="4E524F"/>
          <w:u w:val="single"/>
        </w:rPr>
        <w:t>Maître de l’O</w:t>
      </w:r>
      <w:r w:rsidR="00050578" w:rsidRPr="00F138E2">
        <w:rPr>
          <w:rFonts w:asciiTheme="majorHAnsi" w:hAnsiTheme="majorHAnsi" w:cstheme="majorHAnsi"/>
          <w:bCs/>
          <w:i/>
          <w:iCs/>
          <w:color w:val="4E524F"/>
          <w:u w:val="single"/>
        </w:rPr>
        <w:t>uvrage :</w:t>
      </w:r>
    </w:p>
    <w:p w14:paraId="46016A57" w14:textId="52441E5A" w:rsidR="006C397A" w:rsidRPr="00F138E2" w:rsidRDefault="007C4DF7" w:rsidP="007C4DF7">
      <w:pPr>
        <w:jc w:val="center"/>
        <w:rPr>
          <w:rFonts w:asciiTheme="majorHAnsi" w:hAnsiTheme="majorHAnsi" w:cstheme="majorHAnsi"/>
        </w:rPr>
      </w:pPr>
      <w:r w:rsidRPr="00F138E2">
        <w:rPr>
          <w:rFonts w:asciiTheme="majorHAnsi" w:hAnsiTheme="majorHAnsi" w:cstheme="majorHAnsi"/>
        </w:rPr>
        <w:fldChar w:fldCharType="begin"/>
      </w:r>
      <w:r w:rsidR="007E0249">
        <w:rPr>
          <w:rFonts w:asciiTheme="majorHAnsi" w:hAnsiTheme="majorHAnsi" w:cstheme="majorHAnsi"/>
        </w:rPr>
        <w:instrText xml:space="preserve"> INCLUDEPICTURE "C:\\var\\folders\\l7\\4ttwqs9s36d4cbq0cp7f8hs40000gn\\T\\com.microsoft.Word\\WebArchiveCopyPasteTempFiles\\Z" \* MERGEFORMAT </w:instrText>
      </w:r>
      <w:r w:rsidRPr="00F138E2">
        <w:rPr>
          <w:rFonts w:asciiTheme="majorHAnsi" w:hAnsiTheme="majorHAnsi" w:cstheme="majorHAnsi"/>
        </w:rPr>
        <w:fldChar w:fldCharType="end"/>
      </w:r>
    </w:p>
    <w:p w14:paraId="4D68E911" w14:textId="539D106B" w:rsidR="00F138E2" w:rsidRPr="00F138E2" w:rsidRDefault="00F138E2" w:rsidP="00F138E2">
      <w:pPr>
        <w:jc w:val="center"/>
        <w:rPr>
          <w:rFonts w:asciiTheme="majorHAnsi" w:hAnsiTheme="majorHAnsi" w:cstheme="majorHAnsi"/>
        </w:rPr>
      </w:pPr>
      <w:r w:rsidRPr="00F138E2">
        <w:rPr>
          <w:rFonts w:asciiTheme="majorHAnsi" w:hAnsiTheme="majorHAnsi" w:cstheme="majorHAnsi"/>
        </w:rPr>
        <w:fldChar w:fldCharType="begin"/>
      </w:r>
      <w:r w:rsidR="007E0249">
        <w:rPr>
          <w:rFonts w:asciiTheme="majorHAnsi" w:hAnsiTheme="majorHAnsi" w:cstheme="majorHAnsi"/>
        </w:rPr>
        <w:instrText xml:space="preserve"> INCLUDEPICTURE "C:\\var\\folders\\q4\\hcq5938s1z9_vcfw_zpjrpch0000gn\\T\\com.microsoft.Word\\WebArchiveCopyPasteTempFiles\\Lentilly-logo-siteWeb-v4.png" \* MERGEFORMAT </w:instrText>
      </w:r>
      <w:r w:rsidRPr="00F138E2">
        <w:rPr>
          <w:rFonts w:asciiTheme="majorHAnsi" w:hAnsiTheme="majorHAnsi" w:cstheme="majorHAnsi"/>
        </w:rPr>
        <w:fldChar w:fldCharType="separate"/>
      </w:r>
      <w:r w:rsidRPr="00F138E2">
        <w:rPr>
          <w:rFonts w:asciiTheme="majorHAnsi" w:hAnsiTheme="majorHAnsi" w:cstheme="majorHAnsi"/>
          <w:noProof/>
        </w:rPr>
        <w:drawing>
          <wp:inline distT="0" distB="0" distL="0" distR="0" wp14:anchorId="6522B64A" wp14:editId="62340306">
            <wp:extent cx="2201333" cy="548633"/>
            <wp:effectExtent l="0" t="0" r="0" b="0"/>
            <wp:docPr id="11" name="Image 11" descr="Mairie de Lent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Lenti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226" cy="567797"/>
                    </a:xfrm>
                    <a:prstGeom prst="rect">
                      <a:avLst/>
                    </a:prstGeom>
                    <a:noFill/>
                    <a:ln>
                      <a:noFill/>
                    </a:ln>
                  </pic:spPr>
                </pic:pic>
              </a:graphicData>
            </a:graphic>
          </wp:inline>
        </w:drawing>
      </w:r>
      <w:r w:rsidRPr="00F138E2">
        <w:rPr>
          <w:rFonts w:asciiTheme="majorHAnsi" w:hAnsiTheme="majorHAnsi" w:cstheme="majorHAnsi"/>
        </w:rPr>
        <w:fldChar w:fldCharType="end"/>
      </w:r>
    </w:p>
    <w:p w14:paraId="4CC20086" w14:textId="77777777" w:rsidR="00F138E2" w:rsidRPr="00F138E2" w:rsidRDefault="00F138E2" w:rsidP="00F138E2">
      <w:pPr>
        <w:jc w:val="center"/>
        <w:rPr>
          <w:rFonts w:asciiTheme="majorHAnsi" w:hAnsiTheme="majorHAnsi" w:cstheme="majorHAnsi"/>
          <w:b/>
          <w:bCs/>
          <w:color w:val="404040" w:themeColor="text1" w:themeTint="BF"/>
        </w:rPr>
      </w:pPr>
      <w:r w:rsidRPr="00F138E2">
        <w:rPr>
          <w:rFonts w:asciiTheme="majorHAnsi" w:hAnsiTheme="majorHAnsi" w:cstheme="majorHAnsi"/>
          <w:b/>
          <w:bCs/>
          <w:color w:val="404040" w:themeColor="text1" w:themeTint="BF"/>
        </w:rPr>
        <w:t>Mairie de Lentilly</w:t>
      </w:r>
    </w:p>
    <w:p w14:paraId="499AFC3B" w14:textId="77777777" w:rsidR="00F138E2" w:rsidRPr="00F138E2" w:rsidRDefault="00F138E2" w:rsidP="00F138E2">
      <w:pPr>
        <w:jc w:val="center"/>
        <w:rPr>
          <w:rFonts w:asciiTheme="majorHAnsi" w:hAnsiTheme="majorHAnsi" w:cstheme="majorHAnsi"/>
          <w:color w:val="404040" w:themeColor="text1" w:themeTint="BF"/>
          <w:sz w:val="20"/>
        </w:rPr>
      </w:pPr>
      <w:r w:rsidRPr="00F138E2">
        <w:rPr>
          <w:rFonts w:asciiTheme="majorHAnsi" w:hAnsiTheme="majorHAnsi" w:cstheme="majorHAnsi"/>
          <w:color w:val="404040" w:themeColor="text1" w:themeTint="BF"/>
          <w:sz w:val="20"/>
        </w:rPr>
        <w:t xml:space="preserve">15, Rue de la Mairie </w:t>
      </w:r>
    </w:p>
    <w:p w14:paraId="59CB3E52" w14:textId="77777777" w:rsidR="00F138E2" w:rsidRPr="00F138E2" w:rsidRDefault="00F138E2" w:rsidP="00F138E2">
      <w:pPr>
        <w:jc w:val="center"/>
        <w:rPr>
          <w:rFonts w:asciiTheme="majorHAnsi" w:hAnsiTheme="majorHAnsi" w:cstheme="majorHAnsi"/>
          <w:color w:val="404040" w:themeColor="text1" w:themeTint="BF"/>
        </w:rPr>
      </w:pPr>
      <w:r w:rsidRPr="00F138E2">
        <w:rPr>
          <w:rFonts w:asciiTheme="majorHAnsi" w:hAnsiTheme="majorHAnsi" w:cstheme="majorHAnsi"/>
          <w:color w:val="404040" w:themeColor="text1" w:themeTint="BF"/>
          <w:sz w:val="20"/>
        </w:rPr>
        <w:t>69210 - LENTILLY</w:t>
      </w:r>
    </w:p>
    <w:p w14:paraId="55819516" w14:textId="77777777" w:rsidR="003A6EF2" w:rsidRPr="00F138E2" w:rsidRDefault="003A6EF2" w:rsidP="007C4DF7">
      <w:pPr>
        <w:rPr>
          <w:rFonts w:asciiTheme="majorHAnsi" w:hAnsiTheme="majorHAnsi" w:cstheme="majorHAnsi"/>
          <w:color w:val="4E524F"/>
        </w:rPr>
      </w:pPr>
    </w:p>
    <w:p w14:paraId="5E41EEE2" w14:textId="4BEB8868" w:rsidR="003A6EF2" w:rsidRPr="00F138E2" w:rsidRDefault="003A6EF2" w:rsidP="003A6EF2">
      <w:pPr>
        <w:jc w:val="center"/>
        <w:rPr>
          <w:rFonts w:asciiTheme="majorHAnsi" w:hAnsiTheme="majorHAnsi" w:cstheme="majorHAnsi"/>
          <w:color w:val="4E524F"/>
        </w:rPr>
      </w:pPr>
    </w:p>
    <w:p w14:paraId="22764ADD" w14:textId="77777777" w:rsidR="003A6EF2" w:rsidRPr="00F138E2" w:rsidRDefault="003A6EF2" w:rsidP="003A6EF2">
      <w:pPr>
        <w:jc w:val="center"/>
        <w:rPr>
          <w:rFonts w:asciiTheme="majorHAnsi" w:hAnsiTheme="majorHAnsi" w:cstheme="majorHAnsi"/>
          <w:color w:val="4E524F"/>
        </w:rPr>
      </w:pPr>
      <w:r w:rsidRPr="00F138E2">
        <w:rPr>
          <w:rFonts w:asciiTheme="majorHAnsi" w:hAnsiTheme="majorHAnsi" w:cstheme="majorHAnsi"/>
          <w:color w:val="4E524F"/>
        </w:rPr>
        <w:t>-------------</w:t>
      </w:r>
    </w:p>
    <w:p w14:paraId="2D241E54" w14:textId="17447A2B" w:rsidR="003A6EF2" w:rsidRPr="00F138E2" w:rsidRDefault="003A6EF2" w:rsidP="003A6EF2">
      <w:pPr>
        <w:jc w:val="center"/>
        <w:rPr>
          <w:rFonts w:asciiTheme="majorHAnsi" w:hAnsiTheme="majorHAnsi" w:cstheme="majorHAnsi"/>
          <w:b/>
          <w:color w:val="4E524F"/>
          <w:sz w:val="40"/>
          <w:szCs w:val="40"/>
        </w:rPr>
      </w:pPr>
    </w:p>
    <w:p w14:paraId="390F8D47" w14:textId="77777777" w:rsidR="00F138E2" w:rsidRPr="00F138E2" w:rsidRDefault="00F138E2" w:rsidP="003A6EF2">
      <w:pPr>
        <w:jc w:val="center"/>
        <w:rPr>
          <w:rFonts w:asciiTheme="majorHAnsi" w:hAnsiTheme="majorHAnsi" w:cstheme="majorHAnsi"/>
          <w:b/>
          <w:color w:val="4E524F"/>
          <w:sz w:val="40"/>
          <w:szCs w:val="40"/>
        </w:rPr>
      </w:pPr>
    </w:p>
    <w:p w14:paraId="539E14F7" w14:textId="4F404CE8" w:rsidR="00AA523C" w:rsidRPr="00F138E2" w:rsidRDefault="00AA523C" w:rsidP="00F138E2">
      <w:pPr>
        <w:jc w:val="center"/>
        <w:rPr>
          <w:rFonts w:asciiTheme="majorHAnsi" w:hAnsiTheme="majorHAnsi" w:cstheme="majorHAnsi"/>
          <w:b/>
          <w:color w:val="404040" w:themeColor="text1" w:themeTint="BF"/>
          <w:sz w:val="40"/>
          <w:szCs w:val="40"/>
        </w:rPr>
      </w:pPr>
      <w:r w:rsidRPr="00F138E2">
        <w:rPr>
          <w:rFonts w:asciiTheme="majorHAnsi" w:hAnsiTheme="majorHAnsi" w:cstheme="majorHAnsi"/>
          <w:b/>
          <w:color w:val="404040" w:themeColor="text1" w:themeTint="BF"/>
          <w:sz w:val="40"/>
          <w:szCs w:val="40"/>
        </w:rPr>
        <w:t xml:space="preserve">Rénovation énergétique </w:t>
      </w:r>
      <w:r w:rsidR="00F138E2" w:rsidRPr="00F138E2">
        <w:rPr>
          <w:rFonts w:asciiTheme="majorHAnsi" w:hAnsiTheme="majorHAnsi" w:cstheme="majorHAnsi"/>
          <w:b/>
          <w:color w:val="404040" w:themeColor="text1" w:themeTint="BF"/>
          <w:sz w:val="40"/>
          <w:szCs w:val="40"/>
        </w:rPr>
        <w:t>du centre d’animation</w:t>
      </w:r>
    </w:p>
    <w:p w14:paraId="121F2544" w14:textId="734F7E96" w:rsidR="005C5F0C" w:rsidRPr="00F138E2" w:rsidRDefault="00F138E2" w:rsidP="003A6EF2">
      <w:pPr>
        <w:jc w:val="center"/>
        <w:rPr>
          <w:rFonts w:asciiTheme="majorHAnsi" w:hAnsiTheme="majorHAnsi" w:cstheme="majorHAnsi"/>
          <w:b/>
          <w:sz w:val="48"/>
          <w:szCs w:val="48"/>
        </w:rPr>
      </w:pPr>
      <w:r w:rsidRPr="00F138E2">
        <w:rPr>
          <w:rFonts w:asciiTheme="majorHAnsi" w:hAnsiTheme="majorHAnsi" w:cstheme="majorHAnsi"/>
          <w:color w:val="404040" w:themeColor="text1" w:themeTint="BF"/>
          <w:sz w:val="20"/>
        </w:rPr>
        <w:t>Place de l’Europe – 69210 LENTILLY</w:t>
      </w:r>
    </w:p>
    <w:p w14:paraId="7A1AA325" w14:textId="77777777" w:rsidR="0017069A" w:rsidRPr="00F138E2" w:rsidRDefault="0017069A" w:rsidP="007C4DF7">
      <w:pPr>
        <w:rPr>
          <w:rFonts w:asciiTheme="majorHAnsi" w:hAnsiTheme="majorHAnsi" w:cstheme="majorHAnsi"/>
          <w:color w:val="4E524F"/>
        </w:rPr>
      </w:pPr>
    </w:p>
    <w:p w14:paraId="6FB49264" w14:textId="77777777" w:rsidR="00304572" w:rsidRPr="00F138E2" w:rsidRDefault="00304572" w:rsidP="00521565">
      <w:pPr>
        <w:jc w:val="center"/>
        <w:rPr>
          <w:rFonts w:asciiTheme="majorHAnsi" w:hAnsiTheme="majorHAnsi" w:cstheme="majorHAnsi"/>
          <w:color w:val="4E524F"/>
        </w:rPr>
      </w:pPr>
    </w:p>
    <w:p w14:paraId="05594878" w14:textId="24ABA57A" w:rsidR="0017069A" w:rsidRPr="00F138E2" w:rsidRDefault="0017069A" w:rsidP="00521565">
      <w:pPr>
        <w:jc w:val="center"/>
        <w:rPr>
          <w:rFonts w:asciiTheme="majorHAnsi" w:hAnsiTheme="majorHAnsi" w:cstheme="majorHAnsi"/>
          <w:color w:val="4E524F"/>
        </w:rPr>
      </w:pPr>
    </w:p>
    <w:p w14:paraId="67F7F423" w14:textId="77777777" w:rsidR="00F138E2" w:rsidRPr="00F138E2" w:rsidRDefault="00F138E2" w:rsidP="00521565">
      <w:pPr>
        <w:jc w:val="center"/>
        <w:rPr>
          <w:rFonts w:asciiTheme="majorHAnsi" w:hAnsiTheme="majorHAnsi" w:cstheme="majorHAnsi"/>
          <w:color w:val="4E524F"/>
        </w:rPr>
      </w:pPr>
    </w:p>
    <w:p w14:paraId="36A747A6" w14:textId="77777777" w:rsidR="00F138E2" w:rsidRPr="00F138E2" w:rsidRDefault="00F138E2" w:rsidP="00521565">
      <w:pPr>
        <w:jc w:val="center"/>
        <w:rPr>
          <w:rFonts w:asciiTheme="majorHAnsi" w:hAnsiTheme="majorHAnsi" w:cstheme="majorHAnsi"/>
          <w:color w:val="4E524F"/>
        </w:rPr>
      </w:pPr>
    </w:p>
    <w:p w14:paraId="0AE322A1" w14:textId="02185251" w:rsidR="00F237E5" w:rsidRPr="00F138E2" w:rsidRDefault="0017069A" w:rsidP="00521565">
      <w:pPr>
        <w:shd w:val="clear" w:color="auto" w:fill="DDC9B2"/>
        <w:tabs>
          <w:tab w:val="center" w:pos="5017"/>
          <w:tab w:val="left" w:pos="7953"/>
        </w:tabs>
        <w:jc w:val="center"/>
        <w:rPr>
          <w:rFonts w:asciiTheme="majorHAnsi" w:hAnsiTheme="majorHAnsi" w:cstheme="majorHAnsi"/>
          <w:b/>
          <w:color w:val="4E524F"/>
          <w:sz w:val="36"/>
          <w:szCs w:val="36"/>
        </w:rPr>
      </w:pPr>
      <w:r w:rsidRPr="00F138E2">
        <w:rPr>
          <w:rFonts w:asciiTheme="majorHAnsi" w:hAnsiTheme="majorHAnsi" w:cstheme="majorHAnsi"/>
          <w:b/>
          <w:color w:val="4E524F"/>
          <w:sz w:val="36"/>
          <w:szCs w:val="36"/>
        </w:rPr>
        <w:t>DOSSIER DE CONSULTATION</w:t>
      </w:r>
    </w:p>
    <w:p w14:paraId="13AABD59" w14:textId="408F2F43" w:rsidR="008B5236" w:rsidRPr="00F138E2" w:rsidRDefault="00A3581E" w:rsidP="00521565">
      <w:pPr>
        <w:tabs>
          <w:tab w:val="left" w:pos="7676"/>
        </w:tabs>
        <w:jc w:val="center"/>
        <w:rPr>
          <w:rFonts w:asciiTheme="majorHAnsi" w:hAnsiTheme="majorHAnsi" w:cstheme="majorHAnsi"/>
          <w:color w:val="595959" w:themeColor="text1" w:themeTint="A6"/>
          <w:sz w:val="20"/>
        </w:rPr>
      </w:pPr>
      <w:r>
        <w:rPr>
          <w:rFonts w:asciiTheme="majorHAnsi" w:hAnsiTheme="majorHAnsi" w:cstheme="majorHAnsi"/>
          <w:color w:val="595959" w:themeColor="text1" w:themeTint="A6"/>
          <w:sz w:val="20"/>
        </w:rPr>
        <w:t>Mars</w:t>
      </w:r>
      <w:r w:rsidR="003F72EA" w:rsidRPr="00F138E2">
        <w:rPr>
          <w:rFonts w:asciiTheme="majorHAnsi" w:hAnsiTheme="majorHAnsi" w:cstheme="majorHAnsi"/>
          <w:color w:val="595959" w:themeColor="text1" w:themeTint="A6"/>
          <w:sz w:val="20"/>
        </w:rPr>
        <w:t xml:space="preserve"> 202</w:t>
      </w:r>
      <w:r w:rsidR="00F138E2" w:rsidRPr="00F138E2">
        <w:rPr>
          <w:rFonts w:asciiTheme="majorHAnsi" w:hAnsiTheme="majorHAnsi" w:cstheme="majorHAnsi"/>
          <w:color w:val="595959" w:themeColor="text1" w:themeTint="A6"/>
          <w:sz w:val="20"/>
        </w:rPr>
        <w:t>3</w:t>
      </w:r>
      <w:r w:rsidR="00E05B7A" w:rsidRPr="00F138E2">
        <w:rPr>
          <w:rFonts w:asciiTheme="majorHAnsi" w:hAnsiTheme="majorHAnsi" w:cstheme="majorHAnsi"/>
          <w:color w:val="595959" w:themeColor="text1" w:themeTint="A6"/>
          <w:sz w:val="20"/>
        </w:rPr>
        <w:t xml:space="preserve"> – Indice</w:t>
      </w:r>
      <w:r w:rsidR="00F138E2" w:rsidRPr="00F138E2">
        <w:rPr>
          <w:rFonts w:asciiTheme="majorHAnsi" w:hAnsiTheme="majorHAnsi" w:cstheme="majorHAnsi"/>
          <w:color w:val="595959" w:themeColor="text1" w:themeTint="A6"/>
          <w:sz w:val="20"/>
        </w:rPr>
        <w:t xml:space="preserve"> 1</w:t>
      </w:r>
      <w:r w:rsidR="00E05B7A" w:rsidRPr="00F138E2">
        <w:rPr>
          <w:rFonts w:asciiTheme="majorHAnsi" w:hAnsiTheme="majorHAnsi" w:cstheme="majorHAnsi"/>
          <w:color w:val="595959" w:themeColor="text1" w:themeTint="A6"/>
          <w:sz w:val="20"/>
        </w:rPr>
        <w:t xml:space="preserve"> </w:t>
      </w:r>
    </w:p>
    <w:p w14:paraId="5C3D5B33" w14:textId="77777777" w:rsidR="00472277" w:rsidRPr="00F138E2" w:rsidRDefault="00472277" w:rsidP="00521565">
      <w:pPr>
        <w:jc w:val="center"/>
        <w:rPr>
          <w:rFonts w:asciiTheme="majorHAnsi" w:hAnsiTheme="majorHAnsi" w:cstheme="majorHAnsi"/>
        </w:rPr>
      </w:pPr>
    </w:p>
    <w:p w14:paraId="744FD98F" w14:textId="77777777" w:rsidR="00282253" w:rsidRPr="00F138E2" w:rsidRDefault="00282253" w:rsidP="00521565">
      <w:pPr>
        <w:jc w:val="center"/>
        <w:rPr>
          <w:rFonts w:asciiTheme="majorHAnsi" w:hAnsiTheme="majorHAnsi" w:cstheme="majorHAnsi"/>
        </w:rPr>
      </w:pPr>
    </w:p>
    <w:p w14:paraId="4D3DD7E5" w14:textId="77777777" w:rsidR="0017069A" w:rsidRPr="00F138E2" w:rsidRDefault="0017069A" w:rsidP="00521565">
      <w:pPr>
        <w:jc w:val="center"/>
        <w:rPr>
          <w:rFonts w:asciiTheme="majorHAnsi" w:hAnsiTheme="majorHAnsi" w:cstheme="majorHAnsi"/>
        </w:rPr>
      </w:pPr>
    </w:p>
    <w:p w14:paraId="58903DCA" w14:textId="77777777" w:rsidR="0017069A" w:rsidRPr="00F138E2" w:rsidRDefault="0017069A" w:rsidP="00521565">
      <w:pPr>
        <w:jc w:val="center"/>
        <w:rPr>
          <w:rFonts w:asciiTheme="majorHAnsi" w:hAnsiTheme="majorHAnsi" w:cstheme="majorHAnsi"/>
        </w:rPr>
      </w:pPr>
    </w:p>
    <w:p w14:paraId="5F329670" w14:textId="5A121D95" w:rsidR="0017069A" w:rsidRPr="00F138E2" w:rsidRDefault="0017069A" w:rsidP="00521565">
      <w:pPr>
        <w:jc w:val="center"/>
        <w:rPr>
          <w:rFonts w:asciiTheme="majorHAnsi" w:hAnsiTheme="majorHAnsi" w:cstheme="majorHAnsi"/>
          <w:b/>
          <w:color w:val="595959" w:themeColor="text1" w:themeTint="A6"/>
          <w:sz w:val="36"/>
          <w:szCs w:val="36"/>
        </w:rPr>
      </w:pPr>
      <w:r w:rsidRPr="00F138E2">
        <w:rPr>
          <w:rFonts w:asciiTheme="majorHAnsi" w:hAnsiTheme="majorHAnsi" w:cstheme="majorHAnsi"/>
          <w:b/>
          <w:color w:val="595959" w:themeColor="text1" w:themeTint="A6"/>
          <w:sz w:val="36"/>
          <w:szCs w:val="36"/>
        </w:rPr>
        <w:t>C.C.T.P.</w:t>
      </w:r>
    </w:p>
    <w:p w14:paraId="77250BC7" w14:textId="32C21F8E" w:rsidR="0017069A" w:rsidRPr="00F138E2" w:rsidRDefault="0017069A" w:rsidP="00521565">
      <w:pPr>
        <w:pBdr>
          <w:bottom w:val="single" w:sz="4" w:space="1" w:color="auto"/>
        </w:pBdr>
        <w:jc w:val="center"/>
        <w:rPr>
          <w:rFonts w:asciiTheme="majorHAnsi" w:hAnsiTheme="majorHAnsi" w:cstheme="majorHAnsi"/>
          <w:color w:val="595959" w:themeColor="text1" w:themeTint="A6"/>
          <w:sz w:val="24"/>
          <w:szCs w:val="24"/>
        </w:rPr>
      </w:pPr>
      <w:r w:rsidRPr="00F138E2">
        <w:rPr>
          <w:rFonts w:asciiTheme="majorHAnsi" w:hAnsiTheme="majorHAnsi" w:cstheme="majorHAnsi"/>
          <w:color w:val="595959" w:themeColor="text1" w:themeTint="A6"/>
          <w:sz w:val="24"/>
          <w:szCs w:val="24"/>
        </w:rPr>
        <w:t>CAHIER DES CLAUSES TECHNIQUE PARTICULIÈRES</w:t>
      </w:r>
    </w:p>
    <w:p w14:paraId="6E789799" w14:textId="77777777" w:rsidR="0017069A" w:rsidRPr="00F138E2" w:rsidRDefault="0017069A" w:rsidP="00521565">
      <w:pPr>
        <w:jc w:val="center"/>
        <w:rPr>
          <w:rFonts w:asciiTheme="majorHAnsi" w:hAnsiTheme="majorHAnsi" w:cstheme="majorHAnsi"/>
          <w:i/>
          <w:color w:val="595959" w:themeColor="text1" w:themeTint="A6"/>
          <w:sz w:val="28"/>
        </w:rPr>
      </w:pPr>
    </w:p>
    <w:p w14:paraId="53D9EAC7" w14:textId="77777777" w:rsidR="0017069A" w:rsidRPr="00F138E2" w:rsidRDefault="0017069A" w:rsidP="00521565">
      <w:pPr>
        <w:jc w:val="center"/>
        <w:rPr>
          <w:rFonts w:asciiTheme="majorHAnsi" w:hAnsiTheme="majorHAnsi" w:cstheme="majorHAnsi"/>
          <w:i/>
          <w:color w:val="595959" w:themeColor="text1" w:themeTint="A6"/>
          <w:sz w:val="28"/>
        </w:rPr>
      </w:pPr>
    </w:p>
    <w:p w14:paraId="75826373" w14:textId="77777777" w:rsidR="0017069A" w:rsidRPr="00F138E2" w:rsidRDefault="0017069A" w:rsidP="00521565">
      <w:pPr>
        <w:jc w:val="center"/>
        <w:rPr>
          <w:rFonts w:asciiTheme="majorHAnsi" w:hAnsiTheme="majorHAnsi" w:cstheme="majorHAnsi"/>
          <w:i/>
          <w:color w:val="595959" w:themeColor="text1" w:themeTint="A6"/>
          <w:sz w:val="28"/>
        </w:rPr>
      </w:pPr>
    </w:p>
    <w:p w14:paraId="577BC7F1" w14:textId="20CF518B" w:rsidR="0017069A" w:rsidRPr="00F138E2" w:rsidRDefault="00C060BA" w:rsidP="00521565">
      <w:pPr>
        <w:jc w:val="center"/>
        <w:rPr>
          <w:rFonts w:asciiTheme="majorHAnsi" w:hAnsiTheme="majorHAnsi" w:cstheme="majorHAnsi"/>
          <w:b/>
          <w:color w:val="595959" w:themeColor="text1" w:themeTint="A6"/>
          <w:sz w:val="40"/>
          <w:szCs w:val="40"/>
        </w:rPr>
      </w:pPr>
      <w:r w:rsidRPr="00F138E2">
        <w:rPr>
          <w:rFonts w:asciiTheme="majorHAnsi" w:hAnsiTheme="majorHAnsi" w:cstheme="majorHAnsi"/>
          <w:b/>
          <w:color w:val="595959" w:themeColor="text1" w:themeTint="A6"/>
          <w:sz w:val="40"/>
          <w:szCs w:val="40"/>
        </w:rPr>
        <w:t>LOT 00</w:t>
      </w:r>
    </w:p>
    <w:p w14:paraId="47521DFE" w14:textId="4A9014AC" w:rsidR="001319E2" w:rsidRPr="00F138E2" w:rsidRDefault="0017069A" w:rsidP="00521565">
      <w:pPr>
        <w:jc w:val="center"/>
        <w:rPr>
          <w:rFonts w:asciiTheme="majorHAnsi" w:hAnsiTheme="majorHAnsi" w:cstheme="majorHAnsi"/>
          <w:b/>
          <w:color w:val="595959" w:themeColor="text1" w:themeTint="A6"/>
          <w:sz w:val="40"/>
          <w:szCs w:val="40"/>
        </w:rPr>
      </w:pPr>
      <w:r w:rsidRPr="00F138E2">
        <w:rPr>
          <w:rFonts w:asciiTheme="majorHAnsi" w:hAnsiTheme="majorHAnsi" w:cstheme="majorHAnsi"/>
          <w:b/>
          <w:color w:val="595959" w:themeColor="text1" w:themeTint="A6"/>
          <w:sz w:val="40"/>
          <w:szCs w:val="40"/>
        </w:rPr>
        <w:t>COMMUN A TOUS LES LOTS</w:t>
      </w:r>
    </w:p>
    <w:p w14:paraId="4738DEB8" w14:textId="77777777" w:rsidR="00A8630E" w:rsidRPr="00F138E2" w:rsidRDefault="00A8630E" w:rsidP="00521565">
      <w:pPr>
        <w:jc w:val="center"/>
        <w:rPr>
          <w:rFonts w:asciiTheme="majorHAnsi" w:hAnsiTheme="majorHAnsi" w:cstheme="majorHAnsi"/>
        </w:rPr>
      </w:pPr>
    </w:p>
    <w:p w14:paraId="4006B459" w14:textId="77777777" w:rsidR="00FC3D57" w:rsidRPr="00F138E2" w:rsidRDefault="00FC3D57" w:rsidP="003F72EA">
      <w:pPr>
        <w:rPr>
          <w:rFonts w:asciiTheme="majorHAnsi" w:hAnsiTheme="majorHAnsi" w:cstheme="majorHAnsi"/>
        </w:rPr>
      </w:pPr>
    </w:p>
    <w:p w14:paraId="10D991E6" w14:textId="2E5DD31C" w:rsidR="007C4DF7" w:rsidRPr="00F138E2" w:rsidRDefault="007C4DF7" w:rsidP="007C4DF7">
      <w:pPr>
        <w:rPr>
          <w:rFonts w:asciiTheme="majorHAnsi" w:hAnsiTheme="majorHAnsi" w:cstheme="majorHAnsi"/>
        </w:rPr>
      </w:pPr>
    </w:p>
    <w:p w14:paraId="60789E54" w14:textId="0E5EEF75" w:rsidR="00F138E2" w:rsidRPr="00F138E2" w:rsidRDefault="00F138E2" w:rsidP="007C4DF7">
      <w:pPr>
        <w:rPr>
          <w:rFonts w:asciiTheme="majorHAnsi" w:hAnsiTheme="majorHAnsi" w:cstheme="majorHAnsi"/>
        </w:rPr>
      </w:pPr>
    </w:p>
    <w:p w14:paraId="6B152767" w14:textId="25959AB2" w:rsidR="00F138E2" w:rsidRPr="00F138E2" w:rsidRDefault="00F138E2" w:rsidP="007C4DF7">
      <w:pPr>
        <w:rPr>
          <w:rFonts w:asciiTheme="majorHAnsi" w:hAnsiTheme="majorHAnsi" w:cstheme="majorHAnsi"/>
        </w:rPr>
      </w:pPr>
    </w:p>
    <w:p w14:paraId="775C774D" w14:textId="3159C09B" w:rsidR="00F138E2" w:rsidRPr="00F138E2" w:rsidRDefault="00F138E2" w:rsidP="007C4DF7">
      <w:pPr>
        <w:rPr>
          <w:rFonts w:asciiTheme="majorHAnsi" w:hAnsiTheme="majorHAnsi" w:cstheme="majorHAnsi"/>
        </w:rPr>
      </w:pPr>
    </w:p>
    <w:p w14:paraId="5B3EC90F" w14:textId="77777777" w:rsidR="00F138E2" w:rsidRPr="00F138E2" w:rsidRDefault="00F138E2" w:rsidP="007C4DF7">
      <w:pPr>
        <w:rPr>
          <w:rFonts w:asciiTheme="majorHAnsi" w:hAnsiTheme="majorHAnsi" w:cstheme="majorHAnsi"/>
        </w:rPr>
      </w:pPr>
    </w:p>
    <w:p w14:paraId="05BECCCC" w14:textId="77777777" w:rsidR="007C4DF7" w:rsidRPr="00F138E2" w:rsidRDefault="007C4DF7" w:rsidP="007C4DF7">
      <w:pPr>
        <w:framePr w:hSpace="141" w:wrap="around" w:vAnchor="text" w:hAnchor="page" w:x="1412" w:y="1224"/>
        <w:suppressOverlap/>
        <w:jc w:val="center"/>
        <w:rPr>
          <w:rFonts w:asciiTheme="majorHAnsi" w:hAnsiTheme="majorHAnsi" w:cstheme="majorHAnsi"/>
          <w:color w:val="4E524F"/>
          <w:szCs w:val="18"/>
        </w:rPr>
      </w:pPr>
    </w:p>
    <w:p w14:paraId="47AC9E48" w14:textId="77777777" w:rsidR="001E64D3" w:rsidRPr="00F138E2" w:rsidRDefault="001E64D3" w:rsidP="001E64D3">
      <w:pPr>
        <w:rPr>
          <w:rFonts w:asciiTheme="majorHAnsi" w:hAnsiTheme="majorHAnsi" w:cstheme="majorHAnsi"/>
        </w:rPr>
      </w:pPr>
    </w:p>
    <w:p w14:paraId="444109D8" w14:textId="77777777" w:rsidR="001E64D3" w:rsidRPr="00F138E2" w:rsidRDefault="001E64D3" w:rsidP="001E64D3">
      <w:pPr>
        <w:framePr w:hSpace="141" w:wrap="around" w:vAnchor="text" w:hAnchor="page" w:x="1412" w:y="1224"/>
        <w:suppressOverlap/>
        <w:jc w:val="center"/>
        <w:rPr>
          <w:rFonts w:asciiTheme="majorHAnsi" w:hAnsiTheme="majorHAnsi" w:cstheme="majorHAnsi"/>
          <w:color w:val="4E524F"/>
          <w:szCs w:val="18"/>
        </w:rPr>
      </w:pPr>
    </w:p>
    <w:p w14:paraId="4EB393DA" w14:textId="77777777" w:rsidR="00C90888" w:rsidRDefault="00C90888" w:rsidP="001E64D3">
      <w:pPr>
        <w:jc w:val="right"/>
        <w:rPr>
          <w:rFonts w:asciiTheme="majorHAnsi" w:hAnsiTheme="majorHAnsi" w:cstheme="majorHAnsi"/>
          <w:b/>
          <w:bCs/>
          <w:color w:val="4E524F"/>
          <w:sz w:val="28"/>
          <w:szCs w:val="28"/>
        </w:rPr>
      </w:pPr>
    </w:p>
    <w:p w14:paraId="463A19B2" w14:textId="77777777" w:rsidR="00C90888" w:rsidRDefault="00C90888" w:rsidP="001E64D3">
      <w:pPr>
        <w:jc w:val="right"/>
        <w:rPr>
          <w:rFonts w:asciiTheme="majorHAnsi" w:hAnsiTheme="majorHAnsi" w:cstheme="majorHAnsi"/>
          <w:b/>
          <w:bCs/>
          <w:color w:val="4E524F"/>
          <w:sz w:val="28"/>
          <w:szCs w:val="28"/>
        </w:rPr>
      </w:pPr>
    </w:p>
    <w:p w14:paraId="0E238D92" w14:textId="5A3BE12B" w:rsidR="001E64D3" w:rsidRPr="00F138E2" w:rsidRDefault="001E64D3" w:rsidP="001E64D3">
      <w:pPr>
        <w:jc w:val="right"/>
        <w:rPr>
          <w:rFonts w:asciiTheme="majorHAnsi" w:hAnsiTheme="majorHAnsi" w:cstheme="majorHAnsi"/>
          <w:b/>
          <w:bCs/>
          <w:color w:val="4E524F"/>
          <w:sz w:val="28"/>
          <w:szCs w:val="28"/>
        </w:rPr>
      </w:pPr>
      <w:r w:rsidRPr="00F138E2">
        <w:rPr>
          <w:rFonts w:asciiTheme="majorHAnsi" w:hAnsiTheme="majorHAnsi" w:cstheme="majorHAnsi"/>
          <w:b/>
          <w:bCs/>
          <w:color w:val="4E524F"/>
          <w:sz w:val="28"/>
          <w:szCs w:val="28"/>
        </w:rPr>
        <w:t xml:space="preserve">TROIS C sarl </w:t>
      </w:r>
    </w:p>
    <w:p w14:paraId="04FAD550" w14:textId="77777777" w:rsidR="001E64D3" w:rsidRPr="00F138E2" w:rsidRDefault="001E64D3" w:rsidP="001E64D3">
      <w:pPr>
        <w:jc w:val="right"/>
        <w:rPr>
          <w:rFonts w:asciiTheme="majorHAnsi" w:hAnsiTheme="majorHAnsi" w:cstheme="majorHAnsi"/>
          <w:b/>
          <w:bCs/>
          <w:color w:val="C9B7A4"/>
          <w:sz w:val="28"/>
          <w:szCs w:val="28"/>
        </w:rPr>
      </w:pPr>
      <w:r w:rsidRPr="00F138E2">
        <w:rPr>
          <w:rFonts w:asciiTheme="majorHAnsi" w:hAnsiTheme="majorHAnsi" w:cstheme="majorHAnsi"/>
          <w:b/>
          <w:bCs/>
          <w:color w:val="C9B7A4"/>
          <w:sz w:val="20"/>
        </w:rPr>
        <w:t>Cabinet d'architecture</w:t>
      </w:r>
    </w:p>
    <w:p w14:paraId="25D6052D" w14:textId="77777777" w:rsidR="001E64D3" w:rsidRPr="00F138E2" w:rsidRDefault="001E64D3" w:rsidP="001E64D3">
      <w:pPr>
        <w:jc w:val="right"/>
        <w:rPr>
          <w:rFonts w:asciiTheme="majorHAnsi" w:hAnsiTheme="majorHAnsi" w:cstheme="majorHAnsi"/>
          <w:color w:val="4E524F"/>
          <w:szCs w:val="18"/>
        </w:rPr>
      </w:pPr>
      <w:r w:rsidRPr="00F138E2">
        <w:rPr>
          <w:rFonts w:asciiTheme="majorHAnsi" w:hAnsiTheme="majorHAnsi" w:cstheme="majorHAnsi"/>
          <w:color w:val="4E524F"/>
          <w:szCs w:val="18"/>
        </w:rPr>
        <w:t>55, Avenue Guigue – 01600 TREVOUX</w:t>
      </w:r>
    </w:p>
    <w:p w14:paraId="1E916225" w14:textId="77777777" w:rsidR="001E64D3" w:rsidRPr="00F138E2" w:rsidRDefault="001E64D3" w:rsidP="001E64D3">
      <w:pPr>
        <w:jc w:val="right"/>
        <w:rPr>
          <w:rFonts w:asciiTheme="majorHAnsi" w:hAnsiTheme="majorHAnsi" w:cstheme="majorHAnsi"/>
          <w:color w:val="4E524F"/>
          <w:sz w:val="16"/>
        </w:rPr>
      </w:pPr>
      <w:r w:rsidRPr="00F138E2">
        <w:rPr>
          <w:rFonts w:asciiTheme="majorHAnsi" w:hAnsiTheme="majorHAnsi" w:cstheme="majorHAnsi"/>
          <w:color w:val="4E524F"/>
          <w:sz w:val="16"/>
        </w:rPr>
        <w:t>Tél : 04 72 52 12 12 - Email : sophie.auguste@trois-c.fr</w:t>
      </w:r>
    </w:p>
    <w:p w14:paraId="4A6EF444" w14:textId="77777777" w:rsidR="001E64D3" w:rsidRPr="00F138E2" w:rsidRDefault="001E64D3" w:rsidP="001E64D3">
      <w:pPr>
        <w:jc w:val="right"/>
        <w:rPr>
          <w:rFonts w:asciiTheme="majorHAnsi" w:hAnsiTheme="majorHAnsi" w:cstheme="majorHAnsi"/>
          <w:b/>
          <w:bCs/>
          <w:color w:val="4D5351"/>
          <w:sz w:val="28"/>
          <w:szCs w:val="28"/>
        </w:rPr>
      </w:pPr>
    </w:p>
    <w:p w14:paraId="1D9DB1D7" w14:textId="77777777" w:rsidR="001E64D3" w:rsidRPr="00F138E2" w:rsidRDefault="001E64D3" w:rsidP="001E64D3">
      <w:pPr>
        <w:ind w:firstLine="680"/>
        <w:jc w:val="right"/>
        <w:rPr>
          <w:rFonts w:asciiTheme="majorHAnsi" w:hAnsiTheme="majorHAnsi" w:cstheme="majorHAnsi"/>
          <w:b/>
          <w:bCs/>
          <w:color w:val="4D5351"/>
          <w:sz w:val="28"/>
          <w:szCs w:val="28"/>
        </w:rPr>
      </w:pPr>
      <w:r w:rsidRPr="00F138E2">
        <w:rPr>
          <w:rFonts w:asciiTheme="majorHAnsi" w:hAnsiTheme="majorHAnsi" w:cstheme="majorHAnsi"/>
          <w:b/>
          <w:bCs/>
          <w:color w:val="4D5351"/>
          <w:sz w:val="28"/>
          <w:szCs w:val="28"/>
        </w:rPr>
        <w:t>BEL - Bureau d’Etudes Lyonnais</w:t>
      </w:r>
    </w:p>
    <w:p w14:paraId="45BC567A" w14:textId="77777777" w:rsidR="001E64D3" w:rsidRPr="00F138E2" w:rsidRDefault="001E64D3" w:rsidP="001E64D3">
      <w:pPr>
        <w:jc w:val="right"/>
        <w:rPr>
          <w:rFonts w:asciiTheme="majorHAnsi" w:hAnsiTheme="majorHAnsi" w:cstheme="majorHAnsi"/>
          <w:b/>
          <w:bCs/>
          <w:color w:val="C9B7A4"/>
          <w:sz w:val="28"/>
          <w:szCs w:val="28"/>
        </w:rPr>
      </w:pPr>
      <w:r w:rsidRPr="00F138E2">
        <w:rPr>
          <w:rFonts w:asciiTheme="majorHAnsi" w:hAnsiTheme="majorHAnsi" w:cstheme="majorHAnsi"/>
          <w:b/>
          <w:bCs/>
          <w:color w:val="C9B7A4"/>
          <w:sz w:val="20"/>
        </w:rPr>
        <w:t>BET Fluides – Thermiques - CSSI</w:t>
      </w:r>
    </w:p>
    <w:p w14:paraId="654E6A33" w14:textId="77777777" w:rsidR="001E64D3" w:rsidRPr="00F138E2" w:rsidRDefault="001E64D3" w:rsidP="001E64D3">
      <w:pPr>
        <w:jc w:val="right"/>
        <w:rPr>
          <w:rFonts w:asciiTheme="majorHAnsi" w:hAnsiTheme="majorHAnsi" w:cstheme="majorHAnsi"/>
          <w:color w:val="4D5351"/>
          <w:szCs w:val="18"/>
        </w:rPr>
      </w:pPr>
      <w:r w:rsidRPr="00F138E2">
        <w:rPr>
          <w:rFonts w:asciiTheme="majorHAnsi" w:hAnsiTheme="majorHAnsi" w:cstheme="majorHAnsi"/>
          <w:color w:val="4D5351"/>
          <w:szCs w:val="18"/>
        </w:rPr>
        <w:t>5, Rue Edisson – 69500 BRON</w:t>
      </w:r>
    </w:p>
    <w:p w14:paraId="0C4D053D" w14:textId="77777777" w:rsidR="001E64D3" w:rsidRPr="00F138E2" w:rsidRDefault="001E64D3" w:rsidP="001E64D3">
      <w:pPr>
        <w:jc w:val="right"/>
        <w:rPr>
          <w:rFonts w:asciiTheme="majorHAnsi" w:hAnsiTheme="majorHAnsi" w:cstheme="majorHAnsi"/>
        </w:rPr>
      </w:pPr>
      <w:r w:rsidRPr="00F138E2">
        <w:rPr>
          <w:rFonts w:asciiTheme="majorHAnsi" w:hAnsiTheme="majorHAnsi" w:cstheme="majorHAnsi"/>
          <w:i/>
          <w:color w:val="4D5351"/>
          <w:szCs w:val="18"/>
        </w:rPr>
        <w:t>Tél : 06 73 00 17 12 – Email : remy.digonnet@bel-sas.fr</w:t>
      </w:r>
    </w:p>
    <w:p w14:paraId="33AE5E98" w14:textId="46386CB1" w:rsidR="00474169" w:rsidRPr="00F138E2" w:rsidRDefault="00474169" w:rsidP="00521565">
      <w:pPr>
        <w:jc w:val="center"/>
        <w:rPr>
          <w:rFonts w:asciiTheme="majorHAnsi" w:hAnsiTheme="majorHAnsi" w:cstheme="majorHAnsi"/>
        </w:rPr>
      </w:pPr>
    </w:p>
    <w:p w14:paraId="7DAEA19B" w14:textId="2F7AB94F" w:rsidR="007C4DF7" w:rsidRPr="00F138E2" w:rsidRDefault="007C4DF7" w:rsidP="00521565">
      <w:pPr>
        <w:jc w:val="center"/>
        <w:rPr>
          <w:rFonts w:asciiTheme="majorHAnsi" w:hAnsiTheme="majorHAnsi" w:cstheme="majorHAnsi"/>
        </w:rPr>
      </w:pPr>
    </w:p>
    <w:p w14:paraId="1223EB3C" w14:textId="070426FB" w:rsidR="007C4DF7" w:rsidRPr="00F138E2" w:rsidRDefault="007C4DF7" w:rsidP="00521565">
      <w:pPr>
        <w:jc w:val="center"/>
        <w:rPr>
          <w:rFonts w:asciiTheme="majorHAnsi" w:hAnsiTheme="majorHAnsi" w:cstheme="majorHAnsi"/>
        </w:rPr>
      </w:pPr>
    </w:p>
    <w:p w14:paraId="455817EA" w14:textId="5F9A56B4" w:rsidR="007C4DF7" w:rsidRPr="00F138E2" w:rsidRDefault="007C4DF7" w:rsidP="00521565">
      <w:pPr>
        <w:jc w:val="center"/>
        <w:rPr>
          <w:rFonts w:asciiTheme="majorHAnsi" w:hAnsiTheme="majorHAnsi" w:cstheme="majorHAnsi"/>
        </w:rPr>
      </w:pPr>
    </w:p>
    <w:p w14:paraId="306870D1" w14:textId="77777777" w:rsidR="00474169" w:rsidRPr="00F138E2" w:rsidRDefault="00474169" w:rsidP="00521565">
      <w:pPr>
        <w:jc w:val="center"/>
        <w:rPr>
          <w:rFonts w:asciiTheme="majorHAnsi" w:hAnsiTheme="majorHAnsi" w:cstheme="majorHAnsi"/>
        </w:rPr>
      </w:pPr>
    </w:p>
    <w:p w14:paraId="6773AA6B" w14:textId="77777777" w:rsidR="00A3025B" w:rsidRPr="00F138E2" w:rsidRDefault="00A3025B" w:rsidP="00EE4CF7">
      <w:pPr>
        <w:jc w:val="center"/>
        <w:rPr>
          <w:rFonts w:asciiTheme="majorHAnsi" w:hAnsiTheme="majorHAnsi" w:cstheme="majorHAnsi"/>
          <w:b/>
          <w:color w:val="9B7E3C"/>
          <w:sz w:val="32"/>
          <w:u w:val="single"/>
        </w:rPr>
      </w:pPr>
      <w:r w:rsidRPr="00F138E2">
        <w:rPr>
          <w:rFonts w:asciiTheme="majorHAnsi" w:hAnsiTheme="majorHAnsi" w:cstheme="majorHAnsi"/>
          <w:b/>
          <w:color w:val="9B7E3C"/>
          <w:sz w:val="32"/>
          <w:u w:val="single"/>
        </w:rPr>
        <w:t>SOMMAIRE</w:t>
      </w:r>
    </w:p>
    <w:p w14:paraId="4C5997AB" w14:textId="77777777" w:rsidR="00EE4CF7" w:rsidRPr="00F138E2" w:rsidRDefault="00EE4CF7" w:rsidP="00EE4CF7">
      <w:pPr>
        <w:jc w:val="center"/>
        <w:rPr>
          <w:rFonts w:asciiTheme="majorHAnsi" w:hAnsiTheme="majorHAnsi" w:cstheme="majorHAnsi"/>
          <w:b/>
          <w:color w:val="9B7E3C"/>
          <w:sz w:val="32"/>
          <w:u w:val="single"/>
        </w:rPr>
      </w:pPr>
    </w:p>
    <w:p w14:paraId="15241C87" w14:textId="77777777" w:rsidR="00EE4CF7" w:rsidRPr="00F138E2" w:rsidRDefault="00EE4CF7" w:rsidP="00EE4CF7">
      <w:pPr>
        <w:jc w:val="center"/>
        <w:rPr>
          <w:rFonts w:asciiTheme="majorHAnsi" w:hAnsiTheme="majorHAnsi" w:cstheme="majorHAnsi"/>
          <w:b/>
          <w:color w:val="9B7E3C"/>
          <w:sz w:val="32"/>
          <w:u w:val="single"/>
        </w:rPr>
      </w:pPr>
    </w:p>
    <w:p w14:paraId="460F0937" w14:textId="3DEA6A60" w:rsidR="00FB23E7" w:rsidRPr="00F138E2" w:rsidRDefault="00EE4CF7">
      <w:pPr>
        <w:pStyle w:val="TM1"/>
        <w:tabs>
          <w:tab w:val="left" w:pos="540"/>
          <w:tab w:val="right" w:leader="dot" w:pos="10025"/>
        </w:tabs>
        <w:rPr>
          <w:rFonts w:eastAsiaTheme="minorEastAsia" w:cstheme="majorHAnsi"/>
          <w:b w:val="0"/>
          <w:bCs w:val="0"/>
          <w:caps w:val="0"/>
          <w:noProof/>
          <w:color w:val="auto"/>
          <w:sz w:val="24"/>
          <w:szCs w:val="24"/>
        </w:rPr>
      </w:pPr>
      <w:r w:rsidRPr="00F138E2">
        <w:rPr>
          <w:rFonts w:cstheme="majorHAnsi"/>
          <w:bCs w:val="0"/>
          <w:caps w:val="0"/>
          <w:sz w:val="32"/>
          <w:u w:val="single"/>
        </w:rPr>
        <w:fldChar w:fldCharType="begin"/>
      </w:r>
      <w:r w:rsidRPr="00F138E2">
        <w:rPr>
          <w:rFonts w:cstheme="majorHAnsi"/>
          <w:bCs w:val="0"/>
          <w:caps w:val="0"/>
          <w:sz w:val="32"/>
          <w:u w:val="single"/>
        </w:rPr>
        <w:instrText xml:space="preserve"> TOC \o "1-3" \h \z \u </w:instrText>
      </w:r>
      <w:r w:rsidRPr="00F138E2">
        <w:rPr>
          <w:rFonts w:cstheme="majorHAnsi"/>
          <w:bCs w:val="0"/>
          <w:caps w:val="0"/>
          <w:sz w:val="32"/>
          <w:u w:val="single"/>
        </w:rPr>
        <w:fldChar w:fldCharType="separate"/>
      </w:r>
      <w:hyperlink w:anchor="_Toc81428833" w:history="1">
        <w:r w:rsidR="00FB23E7" w:rsidRPr="00F138E2">
          <w:rPr>
            <w:rStyle w:val="Lienhypertexte"/>
            <w:rFonts w:cstheme="majorHAnsi"/>
            <w:noProof/>
          </w:rPr>
          <w:t>1.</w:t>
        </w:r>
        <w:r w:rsidR="00FB23E7" w:rsidRPr="00F138E2">
          <w:rPr>
            <w:rFonts w:eastAsiaTheme="minorEastAsia" w:cstheme="majorHAnsi"/>
            <w:b w:val="0"/>
            <w:bCs w:val="0"/>
            <w:caps w:val="0"/>
            <w:noProof/>
            <w:color w:val="auto"/>
            <w:sz w:val="24"/>
            <w:szCs w:val="24"/>
          </w:rPr>
          <w:tab/>
        </w:r>
        <w:r w:rsidR="00FB23E7" w:rsidRPr="00F138E2">
          <w:rPr>
            <w:rStyle w:val="Lienhypertexte"/>
            <w:rFonts w:cstheme="majorHAnsi"/>
            <w:noProof/>
          </w:rPr>
          <w:t>Dispositions générales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_Toc81428833 \h </w:instrText>
        </w:r>
        <w:r w:rsidR="00FB23E7" w:rsidRPr="00F138E2">
          <w:rPr>
            <w:rFonts w:cstheme="majorHAnsi"/>
            <w:noProof/>
            <w:webHidden/>
          </w:rPr>
        </w:r>
        <w:r w:rsidR="00FB23E7" w:rsidRPr="00F138E2">
          <w:rPr>
            <w:rFonts w:cstheme="majorHAnsi"/>
            <w:noProof/>
            <w:webHidden/>
          </w:rPr>
          <w:fldChar w:fldCharType="separate"/>
        </w:r>
        <w:r w:rsidR="00525BB7">
          <w:rPr>
            <w:rFonts w:cstheme="majorHAnsi"/>
            <w:noProof/>
            <w:webHidden/>
          </w:rPr>
          <w:t>3</w:t>
        </w:r>
        <w:r w:rsidR="00FB23E7" w:rsidRPr="00F138E2">
          <w:rPr>
            <w:rFonts w:cstheme="majorHAnsi"/>
            <w:noProof/>
            <w:webHidden/>
          </w:rPr>
          <w:fldChar w:fldCharType="end"/>
        </w:r>
      </w:hyperlink>
    </w:p>
    <w:p w14:paraId="49E14A3D" w14:textId="40EB53AC"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34" w:history="1">
        <w:r w:rsidR="00FB23E7" w:rsidRPr="00F138E2">
          <w:rPr>
            <w:rStyle w:val="Lienhypertexte"/>
            <w:rFonts w:cstheme="majorHAnsi"/>
            <w:noProof/>
          </w:rPr>
          <w:t>1.1</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Objet du marché</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_Toc81428834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3</w:t>
        </w:r>
        <w:r w:rsidR="00FB23E7" w:rsidRPr="00F138E2">
          <w:rPr>
            <w:rFonts w:cstheme="majorHAnsi"/>
            <w:noProof/>
            <w:webHidden/>
          </w:rPr>
          <w:fldChar w:fldCharType="end"/>
        </w:r>
      </w:hyperlink>
    </w:p>
    <w:p w14:paraId="62E9D608" w14:textId="553A54D7"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35" w:history="1">
        <w:r w:rsidR="00FB23E7" w:rsidRPr="00F138E2">
          <w:rPr>
            <w:rStyle w:val="Lienhypertexte"/>
            <w:rFonts w:cstheme="majorHAnsi"/>
            <w:noProof/>
          </w:rPr>
          <w:t>1.2</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Phasage des travaux</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_Toc81428835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3</w:t>
        </w:r>
        <w:r w:rsidR="00FB23E7" w:rsidRPr="00F138E2">
          <w:rPr>
            <w:rFonts w:cstheme="majorHAnsi"/>
            <w:noProof/>
            <w:webHidden/>
          </w:rPr>
          <w:fldChar w:fldCharType="end"/>
        </w:r>
      </w:hyperlink>
    </w:p>
    <w:p w14:paraId="3FC4E2DF" w14:textId="55A08BA6"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36" w:history="1">
        <w:r w:rsidR="00FB23E7" w:rsidRPr="00F138E2">
          <w:rPr>
            <w:rStyle w:val="Lienhypertexte"/>
            <w:rFonts w:cstheme="majorHAnsi"/>
            <w:noProof/>
          </w:rPr>
          <w:t>1.3</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Décomposition en lots des prestations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_Toc81428836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3</w:t>
        </w:r>
        <w:r w:rsidR="00FB23E7" w:rsidRPr="00F138E2">
          <w:rPr>
            <w:rFonts w:cstheme="majorHAnsi"/>
            <w:noProof/>
            <w:webHidden/>
          </w:rPr>
          <w:fldChar w:fldCharType="end"/>
        </w:r>
      </w:hyperlink>
    </w:p>
    <w:p w14:paraId="7F406969" w14:textId="09EC3CA6"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37" w:history="1">
        <w:r w:rsidR="00FB23E7" w:rsidRPr="00F138E2">
          <w:rPr>
            <w:rStyle w:val="Lienhypertexte"/>
            <w:rFonts w:cstheme="majorHAnsi"/>
            <w:noProof/>
          </w:rPr>
          <w:t>1.4</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Obligation de l’Entreprise</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_Toc81428837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3</w:t>
        </w:r>
        <w:r w:rsidR="00FB23E7" w:rsidRPr="00F138E2">
          <w:rPr>
            <w:rFonts w:cstheme="majorHAnsi"/>
            <w:noProof/>
            <w:webHidden/>
          </w:rPr>
          <w:fldChar w:fldCharType="end"/>
        </w:r>
      </w:hyperlink>
    </w:p>
    <w:p w14:paraId="6518F0A1" w14:textId="035042FC"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38" w:history="1">
        <w:r w:rsidR="00FB23E7" w:rsidRPr="00F138E2">
          <w:rPr>
            <w:rStyle w:val="Lienhypertexte"/>
            <w:rFonts w:cstheme="majorHAnsi"/>
            <w:noProof/>
          </w:rPr>
          <w:t>1.4.1</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Connaissance des lieux</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_Toc81428838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3</w:t>
        </w:r>
        <w:r w:rsidR="00FB23E7" w:rsidRPr="00F138E2">
          <w:rPr>
            <w:rFonts w:cstheme="majorHAnsi"/>
            <w:noProof/>
            <w:webHidden/>
          </w:rPr>
          <w:fldChar w:fldCharType="end"/>
        </w:r>
      </w:hyperlink>
    </w:p>
    <w:p w14:paraId="08D44AB3" w14:textId="150F6ABC"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39" w:history="1">
        <w:r w:rsidR="00FB23E7" w:rsidRPr="00F138E2">
          <w:rPr>
            <w:rStyle w:val="Lienhypertexte"/>
            <w:rFonts w:cstheme="majorHAnsi"/>
            <w:noProof/>
          </w:rPr>
          <w:t>1.4.2</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Connaissance des Prestations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_Toc81428839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4</w:t>
        </w:r>
        <w:r w:rsidR="00FB23E7" w:rsidRPr="00F138E2">
          <w:rPr>
            <w:rFonts w:cstheme="majorHAnsi"/>
            <w:noProof/>
            <w:webHidden/>
          </w:rPr>
          <w:fldChar w:fldCharType="end"/>
        </w:r>
      </w:hyperlink>
    </w:p>
    <w:p w14:paraId="53427251" w14:textId="09D5E1FA"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40" w:history="1">
        <w:r w:rsidR="00FB23E7" w:rsidRPr="00F138E2">
          <w:rPr>
            <w:rStyle w:val="Lienhypertexte"/>
            <w:rFonts w:cstheme="majorHAnsi"/>
            <w:noProof/>
          </w:rPr>
          <w:t>1.4.3</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Qualification</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_Toc81428840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4</w:t>
        </w:r>
        <w:r w:rsidR="00FB23E7" w:rsidRPr="00F138E2">
          <w:rPr>
            <w:rFonts w:cstheme="majorHAnsi"/>
            <w:noProof/>
            <w:webHidden/>
          </w:rPr>
          <w:fldChar w:fldCharType="end"/>
        </w:r>
      </w:hyperlink>
    </w:p>
    <w:p w14:paraId="37287D98" w14:textId="6E3BF8E8" w:rsidR="00FB23E7" w:rsidRPr="00F138E2" w:rsidRDefault="00525BB7">
      <w:pPr>
        <w:pStyle w:val="TM1"/>
        <w:tabs>
          <w:tab w:val="left" w:pos="540"/>
          <w:tab w:val="right" w:leader="dot" w:pos="10025"/>
        </w:tabs>
        <w:rPr>
          <w:rFonts w:eastAsiaTheme="minorEastAsia" w:cstheme="majorHAnsi"/>
          <w:b w:val="0"/>
          <w:bCs w:val="0"/>
          <w:caps w:val="0"/>
          <w:noProof/>
          <w:color w:val="auto"/>
          <w:sz w:val="24"/>
          <w:szCs w:val="24"/>
        </w:rPr>
      </w:pPr>
      <w:hyperlink w:anchor="_Toc81428841" w:history="1">
        <w:r w:rsidR="00FB23E7" w:rsidRPr="00F138E2">
          <w:rPr>
            <w:rStyle w:val="Lienhypertexte"/>
            <w:rFonts w:cstheme="majorHAnsi"/>
            <w:noProof/>
          </w:rPr>
          <w:t>2.</w:t>
        </w:r>
        <w:r w:rsidR="00FB23E7" w:rsidRPr="00F138E2">
          <w:rPr>
            <w:rFonts w:eastAsiaTheme="minorEastAsia" w:cstheme="majorHAnsi"/>
            <w:b w:val="0"/>
            <w:bCs w:val="0"/>
            <w:caps w:val="0"/>
            <w:noProof/>
            <w:color w:val="auto"/>
            <w:sz w:val="24"/>
            <w:szCs w:val="24"/>
          </w:rPr>
          <w:tab/>
        </w:r>
        <w:r w:rsidR="00FB23E7" w:rsidRPr="00F138E2">
          <w:rPr>
            <w:rStyle w:val="Lienhypertexte"/>
            <w:rFonts w:cstheme="majorHAnsi"/>
            <w:noProof/>
          </w:rPr>
          <w:t>INTERVENANTS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_Toc81428841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5</w:t>
        </w:r>
        <w:r w:rsidR="00FB23E7" w:rsidRPr="00F138E2">
          <w:rPr>
            <w:rFonts w:cstheme="majorHAnsi"/>
            <w:noProof/>
            <w:webHidden/>
          </w:rPr>
          <w:fldChar w:fldCharType="end"/>
        </w:r>
      </w:hyperlink>
    </w:p>
    <w:p w14:paraId="276706D6" w14:textId="6CFBDB96" w:rsidR="00FB23E7" w:rsidRPr="00F138E2" w:rsidRDefault="00525BB7">
      <w:pPr>
        <w:pStyle w:val="TM1"/>
        <w:tabs>
          <w:tab w:val="left" w:pos="540"/>
          <w:tab w:val="right" w:leader="dot" w:pos="10025"/>
        </w:tabs>
        <w:rPr>
          <w:rFonts w:eastAsiaTheme="minorEastAsia" w:cstheme="majorHAnsi"/>
          <w:b w:val="0"/>
          <w:bCs w:val="0"/>
          <w:caps w:val="0"/>
          <w:noProof/>
          <w:color w:val="auto"/>
          <w:sz w:val="24"/>
          <w:szCs w:val="24"/>
        </w:rPr>
      </w:pPr>
      <w:hyperlink w:anchor="_Toc81428842" w:history="1">
        <w:r w:rsidR="00FB23E7" w:rsidRPr="00F138E2">
          <w:rPr>
            <w:rStyle w:val="Lienhypertexte"/>
            <w:rFonts w:cstheme="majorHAnsi"/>
            <w:noProof/>
          </w:rPr>
          <w:t>3.</w:t>
        </w:r>
        <w:r w:rsidR="00FB23E7" w:rsidRPr="00F138E2">
          <w:rPr>
            <w:rFonts w:eastAsiaTheme="minorEastAsia" w:cstheme="majorHAnsi"/>
            <w:b w:val="0"/>
            <w:bCs w:val="0"/>
            <w:caps w:val="0"/>
            <w:noProof/>
            <w:color w:val="auto"/>
            <w:sz w:val="24"/>
            <w:szCs w:val="24"/>
          </w:rPr>
          <w:tab/>
        </w:r>
        <w:r w:rsidR="00FB23E7" w:rsidRPr="00F138E2">
          <w:rPr>
            <w:rStyle w:val="Lienhypertexte"/>
            <w:rFonts w:cstheme="majorHAnsi"/>
            <w:noProof/>
          </w:rPr>
          <w:t>Pièces constitives du marché</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_Toc81428842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5</w:t>
        </w:r>
        <w:r w:rsidR="00FB23E7" w:rsidRPr="00F138E2">
          <w:rPr>
            <w:rFonts w:cstheme="majorHAnsi"/>
            <w:noProof/>
            <w:webHidden/>
          </w:rPr>
          <w:fldChar w:fldCharType="end"/>
        </w:r>
      </w:hyperlink>
    </w:p>
    <w:p w14:paraId="367E18AF" w14:textId="1F8F8647" w:rsidR="00FB23E7" w:rsidRPr="00F138E2" w:rsidRDefault="00525BB7">
      <w:pPr>
        <w:pStyle w:val="TM1"/>
        <w:tabs>
          <w:tab w:val="left" w:pos="540"/>
          <w:tab w:val="right" w:leader="dot" w:pos="10025"/>
        </w:tabs>
        <w:rPr>
          <w:rFonts w:eastAsiaTheme="minorEastAsia" w:cstheme="majorHAnsi"/>
          <w:b w:val="0"/>
          <w:bCs w:val="0"/>
          <w:caps w:val="0"/>
          <w:noProof/>
          <w:color w:val="auto"/>
          <w:sz w:val="24"/>
          <w:szCs w:val="24"/>
        </w:rPr>
      </w:pPr>
      <w:hyperlink w:anchor="_Toc81428843" w:history="1">
        <w:r w:rsidR="00FB23E7" w:rsidRPr="00F138E2">
          <w:rPr>
            <w:rStyle w:val="Lienhypertexte"/>
            <w:rFonts w:cstheme="majorHAnsi"/>
            <w:noProof/>
          </w:rPr>
          <w:t>4.</w:t>
        </w:r>
        <w:r w:rsidR="00FB23E7" w:rsidRPr="00F138E2">
          <w:rPr>
            <w:rFonts w:eastAsiaTheme="minorEastAsia" w:cstheme="majorHAnsi"/>
            <w:b w:val="0"/>
            <w:bCs w:val="0"/>
            <w:caps w:val="0"/>
            <w:noProof/>
            <w:color w:val="auto"/>
            <w:sz w:val="24"/>
            <w:szCs w:val="24"/>
          </w:rPr>
          <w:tab/>
        </w:r>
        <w:r w:rsidR="00FB23E7" w:rsidRPr="00F138E2">
          <w:rPr>
            <w:rStyle w:val="Lienhypertexte"/>
            <w:rFonts w:cstheme="majorHAnsi"/>
            <w:noProof/>
          </w:rPr>
          <w:t>Listes des plans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_Toc81428843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6</w:t>
        </w:r>
        <w:r w:rsidR="00FB23E7" w:rsidRPr="00F138E2">
          <w:rPr>
            <w:rFonts w:cstheme="majorHAnsi"/>
            <w:noProof/>
            <w:webHidden/>
          </w:rPr>
          <w:fldChar w:fldCharType="end"/>
        </w:r>
      </w:hyperlink>
    </w:p>
    <w:p w14:paraId="1E85BC5B" w14:textId="22870951" w:rsidR="00FB23E7" w:rsidRPr="00F138E2" w:rsidRDefault="00525BB7">
      <w:pPr>
        <w:pStyle w:val="TM1"/>
        <w:tabs>
          <w:tab w:val="left" w:pos="540"/>
          <w:tab w:val="right" w:leader="dot" w:pos="10025"/>
        </w:tabs>
        <w:rPr>
          <w:rFonts w:eastAsiaTheme="minorEastAsia" w:cstheme="majorHAnsi"/>
          <w:b w:val="0"/>
          <w:bCs w:val="0"/>
          <w:caps w:val="0"/>
          <w:noProof/>
          <w:color w:val="auto"/>
          <w:sz w:val="24"/>
          <w:szCs w:val="24"/>
        </w:rPr>
      </w:pPr>
      <w:hyperlink w:anchor="_Toc81428844" w:history="1">
        <w:r w:rsidR="00FB23E7" w:rsidRPr="00F138E2">
          <w:rPr>
            <w:rStyle w:val="Lienhypertexte"/>
            <w:rFonts w:cstheme="majorHAnsi"/>
            <w:noProof/>
          </w:rPr>
          <w:t>5.</w:t>
        </w:r>
        <w:r w:rsidR="00FB23E7" w:rsidRPr="00F138E2">
          <w:rPr>
            <w:rFonts w:eastAsiaTheme="minorEastAsia" w:cstheme="majorHAnsi"/>
            <w:b w:val="0"/>
            <w:bCs w:val="0"/>
            <w:caps w:val="0"/>
            <w:noProof/>
            <w:color w:val="auto"/>
            <w:sz w:val="24"/>
            <w:szCs w:val="24"/>
          </w:rPr>
          <w:tab/>
        </w:r>
        <w:r w:rsidR="00FB23E7" w:rsidRPr="00F138E2">
          <w:rPr>
            <w:rStyle w:val="Lienhypertexte"/>
            <w:rFonts w:cstheme="majorHAnsi"/>
            <w:noProof/>
          </w:rPr>
          <w:t>Spécifications Générales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_Toc81428844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7</w:t>
        </w:r>
        <w:r w:rsidR="00FB23E7" w:rsidRPr="00F138E2">
          <w:rPr>
            <w:rFonts w:cstheme="majorHAnsi"/>
            <w:noProof/>
            <w:webHidden/>
          </w:rPr>
          <w:fldChar w:fldCharType="end"/>
        </w:r>
      </w:hyperlink>
    </w:p>
    <w:p w14:paraId="0B97AD2D" w14:textId="29A107B3"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45" w:history="1">
        <w:r w:rsidR="00FB23E7" w:rsidRPr="00F138E2">
          <w:rPr>
            <w:rStyle w:val="Lienhypertexte"/>
            <w:rFonts w:cstheme="majorHAnsi"/>
            <w:noProof/>
          </w:rPr>
          <w:t>5.1</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Préliminaires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_Toc81428845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7</w:t>
        </w:r>
        <w:r w:rsidR="00FB23E7" w:rsidRPr="00F138E2">
          <w:rPr>
            <w:rFonts w:cstheme="majorHAnsi"/>
            <w:noProof/>
            <w:webHidden/>
          </w:rPr>
          <w:fldChar w:fldCharType="end"/>
        </w:r>
      </w:hyperlink>
    </w:p>
    <w:p w14:paraId="54DB6113" w14:textId="2693B301"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46" w:history="1">
        <w:r w:rsidR="00FB23E7" w:rsidRPr="00F138E2">
          <w:rPr>
            <w:rStyle w:val="Lienhypertexte"/>
            <w:rFonts w:cstheme="majorHAnsi"/>
            <w:noProof/>
          </w:rPr>
          <w:t>5.2</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Prestations de l’entreprise</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_Toc81428846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7</w:t>
        </w:r>
        <w:r w:rsidR="00FB23E7" w:rsidRPr="00F138E2">
          <w:rPr>
            <w:rFonts w:cstheme="majorHAnsi"/>
            <w:noProof/>
            <w:webHidden/>
          </w:rPr>
          <w:fldChar w:fldCharType="end"/>
        </w:r>
      </w:hyperlink>
    </w:p>
    <w:p w14:paraId="7F280BE9" w14:textId="3B62B04D"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47" w:history="1">
        <w:r w:rsidR="00FB23E7" w:rsidRPr="00F138E2">
          <w:rPr>
            <w:rStyle w:val="Lienhypertexte"/>
            <w:rFonts w:cstheme="majorHAnsi"/>
            <w:noProof/>
          </w:rPr>
          <w:t>5.2.1</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Préliminaires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_Toc81428847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7</w:t>
        </w:r>
        <w:r w:rsidR="00FB23E7" w:rsidRPr="00F138E2">
          <w:rPr>
            <w:rFonts w:cstheme="majorHAnsi"/>
            <w:noProof/>
            <w:webHidden/>
          </w:rPr>
          <w:fldChar w:fldCharType="end"/>
        </w:r>
      </w:hyperlink>
    </w:p>
    <w:p w14:paraId="3E5DED12" w14:textId="5D264FBE"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48" w:history="1">
        <w:r w:rsidR="00FB23E7" w:rsidRPr="00F138E2">
          <w:rPr>
            <w:rStyle w:val="Lienhypertexte"/>
            <w:rFonts w:cstheme="majorHAnsi"/>
            <w:noProof/>
          </w:rPr>
          <w:t>5.2.2</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Décomposition du prix global et forfaitaire</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_Toc81428848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7</w:t>
        </w:r>
        <w:r w:rsidR="00FB23E7" w:rsidRPr="00F138E2">
          <w:rPr>
            <w:rFonts w:cstheme="majorHAnsi"/>
            <w:noProof/>
            <w:webHidden/>
          </w:rPr>
          <w:fldChar w:fldCharType="end"/>
        </w:r>
      </w:hyperlink>
    </w:p>
    <w:p w14:paraId="345C9618" w14:textId="7AEB7C9D"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49" w:history="1">
        <w:r w:rsidR="00FB23E7" w:rsidRPr="00F138E2">
          <w:rPr>
            <w:rStyle w:val="Lienhypertexte"/>
            <w:rFonts w:cstheme="majorHAnsi"/>
            <w:noProof/>
          </w:rPr>
          <w:t>5.2.3</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Plans d’exécution, fiches techniques, plans de recollement, notices d’exploitations et d’entretien</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_Toc81428849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7</w:t>
        </w:r>
        <w:r w:rsidR="00FB23E7" w:rsidRPr="00F138E2">
          <w:rPr>
            <w:rFonts w:cstheme="majorHAnsi"/>
            <w:noProof/>
            <w:webHidden/>
          </w:rPr>
          <w:fldChar w:fldCharType="end"/>
        </w:r>
      </w:hyperlink>
    </w:p>
    <w:p w14:paraId="5EF6E64B" w14:textId="43B30A0B"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0" w:history="1">
        <w:r w:rsidR="00FB23E7" w:rsidRPr="00F138E2">
          <w:rPr>
            <w:rStyle w:val="Lienhypertexte"/>
            <w:rFonts w:cstheme="majorHAnsi"/>
            <w:noProof/>
          </w:rPr>
          <w:t>5.2.4</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Documents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_Toc81428850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7</w:t>
        </w:r>
        <w:r w:rsidR="00FB23E7" w:rsidRPr="00F138E2">
          <w:rPr>
            <w:rFonts w:cstheme="majorHAnsi"/>
            <w:noProof/>
            <w:webHidden/>
          </w:rPr>
          <w:fldChar w:fldCharType="end"/>
        </w:r>
      </w:hyperlink>
    </w:p>
    <w:p w14:paraId="40EDA157" w14:textId="6367F317"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1" w:history="1">
        <w:r w:rsidR="00FB23E7" w:rsidRPr="00F138E2">
          <w:rPr>
            <w:rStyle w:val="Lienhypertexte"/>
            <w:rFonts w:cstheme="majorHAnsi"/>
            <w:noProof/>
          </w:rPr>
          <w:t>5.2.5</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Démarches et autorisations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_Toc81428851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8</w:t>
        </w:r>
        <w:r w:rsidR="00FB23E7" w:rsidRPr="00F138E2">
          <w:rPr>
            <w:rFonts w:cstheme="majorHAnsi"/>
            <w:noProof/>
            <w:webHidden/>
          </w:rPr>
          <w:fldChar w:fldCharType="end"/>
        </w:r>
      </w:hyperlink>
    </w:p>
    <w:p w14:paraId="77535521" w14:textId="789C59A9"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2" w:history="1">
        <w:r w:rsidR="00FB23E7" w:rsidRPr="00F138E2">
          <w:rPr>
            <w:rStyle w:val="Lienhypertexte"/>
            <w:rFonts w:cstheme="majorHAnsi"/>
            <w:noProof/>
          </w:rPr>
          <w:t>5.2.6</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Responsabilité de l’Entreprise</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_Toc81428852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8</w:t>
        </w:r>
        <w:r w:rsidR="00FB23E7" w:rsidRPr="00F138E2">
          <w:rPr>
            <w:rFonts w:cstheme="majorHAnsi"/>
            <w:noProof/>
            <w:webHidden/>
          </w:rPr>
          <w:fldChar w:fldCharType="end"/>
        </w:r>
      </w:hyperlink>
    </w:p>
    <w:p w14:paraId="52F5BA9D" w14:textId="30DE5BA3"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3" w:history="1">
        <w:r w:rsidR="00FB23E7" w:rsidRPr="00F138E2">
          <w:rPr>
            <w:rStyle w:val="Lienhypertexte"/>
            <w:rFonts w:cstheme="majorHAnsi"/>
            <w:noProof/>
          </w:rPr>
          <w:t>5.2.7</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Personnel de l’Entreprise et condition de travail</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_Toc81428853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9</w:t>
        </w:r>
        <w:r w:rsidR="00FB23E7" w:rsidRPr="00F138E2">
          <w:rPr>
            <w:rFonts w:cstheme="majorHAnsi"/>
            <w:noProof/>
            <w:webHidden/>
          </w:rPr>
          <w:fldChar w:fldCharType="end"/>
        </w:r>
      </w:hyperlink>
    </w:p>
    <w:p w14:paraId="3804FAF8" w14:textId="6A7864D2"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4" w:history="1">
        <w:r w:rsidR="00FB23E7" w:rsidRPr="00F138E2">
          <w:rPr>
            <w:rStyle w:val="Lienhypertexte"/>
            <w:rFonts w:cstheme="majorHAnsi"/>
            <w:noProof/>
          </w:rPr>
          <w:t>5.2.8</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Réception des supports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_Toc81428854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9</w:t>
        </w:r>
        <w:r w:rsidR="00FB23E7" w:rsidRPr="00F138E2">
          <w:rPr>
            <w:rFonts w:cstheme="majorHAnsi"/>
            <w:noProof/>
            <w:webHidden/>
          </w:rPr>
          <w:fldChar w:fldCharType="end"/>
        </w:r>
      </w:hyperlink>
    </w:p>
    <w:p w14:paraId="321CBF15" w14:textId="2669DDE0"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5" w:history="1">
        <w:r w:rsidR="00FB23E7" w:rsidRPr="00F138E2">
          <w:rPr>
            <w:rStyle w:val="Lienhypertexte"/>
            <w:rFonts w:cstheme="majorHAnsi"/>
            <w:noProof/>
          </w:rPr>
          <w:t>5.2.9</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Exécution des prestations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_Toc81428855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9</w:t>
        </w:r>
        <w:r w:rsidR="00FB23E7" w:rsidRPr="00F138E2">
          <w:rPr>
            <w:rFonts w:cstheme="majorHAnsi"/>
            <w:noProof/>
            <w:webHidden/>
          </w:rPr>
          <w:fldChar w:fldCharType="end"/>
        </w:r>
      </w:hyperlink>
    </w:p>
    <w:p w14:paraId="13DB4AF2" w14:textId="10893145"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6" w:history="1">
        <w:r w:rsidR="00FB23E7" w:rsidRPr="00F138E2">
          <w:rPr>
            <w:rStyle w:val="Lienhypertexte"/>
            <w:rFonts w:cstheme="majorHAnsi"/>
            <w:noProof/>
          </w:rPr>
          <w:t>5.2.10</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Propreté – Nettoyage – Tri des déchets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_Toc81428856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9</w:t>
        </w:r>
        <w:r w:rsidR="00FB23E7" w:rsidRPr="00F138E2">
          <w:rPr>
            <w:rFonts w:cstheme="majorHAnsi"/>
            <w:noProof/>
            <w:webHidden/>
          </w:rPr>
          <w:fldChar w:fldCharType="end"/>
        </w:r>
      </w:hyperlink>
    </w:p>
    <w:p w14:paraId="5ED6CFDF" w14:textId="3541FA3E" w:rsidR="00FB23E7" w:rsidRPr="00F138E2" w:rsidRDefault="00525BB7">
      <w:pPr>
        <w:pStyle w:val="TM3"/>
        <w:tabs>
          <w:tab w:val="left" w:pos="1080"/>
          <w:tab w:val="right" w:leader="dot" w:pos="10025"/>
        </w:tabs>
        <w:rPr>
          <w:rFonts w:eastAsiaTheme="minorEastAsia" w:cstheme="majorHAnsi"/>
          <w:i w:val="0"/>
          <w:iCs w:val="0"/>
          <w:noProof/>
          <w:color w:val="auto"/>
          <w:sz w:val="24"/>
          <w:szCs w:val="24"/>
        </w:rPr>
      </w:pPr>
      <w:hyperlink w:anchor="_Toc81428857" w:history="1">
        <w:r w:rsidR="00FB23E7" w:rsidRPr="00F138E2">
          <w:rPr>
            <w:rStyle w:val="Lienhypertexte"/>
            <w:rFonts w:cstheme="majorHAnsi"/>
            <w:noProof/>
          </w:rPr>
          <w:t>5.2.11</w:t>
        </w:r>
        <w:r w:rsidR="00FB23E7" w:rsidRPr="00F138E2">
          <w:rPr>
            <w:rFonts w:eastAsiaTheme="minorEastAsia" w:cstheme="majorHAnsi"/>
            <w:i w:val="0"/>
            <w:iCs w:val="0"/>
            <w:noProof/>
            <w:color w:val="auto"/>
            <w:sz w:val="24"/>
            <w:szCs w:val="24"/>
          </w:rPr>
          <w:tab/>
        </w:r>
        <w:r w:rsidR="00FB23E7" w:rsidRPr="00F138E2">
          <w:rPr>
            <w:rStyle w:val="Lienhypertexte"/>
            <w:rFonts w:cstheme="majorHAnsi"/>
            <w:noProof/>
          </w:rPr>
          <w:t>Liaison inter-entreprise</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_Toc81428857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10</w:t>
        </w:r>
        <w:r w:rsidR="00FB23E7" w:rsidRPr="00F138E2">
          <w:rPr>
            <w:rFonts w:cstheme="majorHAnsi"/>
            <w:noProof/>
            <w:webHidden/>
          </w:rPr>
          <w:fldChar w:fldCharType="end"/>
        </w:r>
      </w:hyperlink>
    </w:p>
    <w:p w14:paraId="71F1936C" w14:textId="45E33638"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58" w:history="1">
        <w:r w:rsidR="00FB23E7" w:rsidRPr="00F138E2">
          <w:rPr>
            <w:rStyle w:val="Lienhypertexte"/>
            <w:rFonts w:cstheme="majorHAnsi"/>
            <w:noProof/>
          </w:rPr>
          <w:t>5.3</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Prescriptions générales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_Toc81428858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12</w:t>
        </w:r>
        <w:r w:rsidR="00FB23E7" w:rsidRPr="00F138E2">
          <w:rPr>
            <w:rFonts w:cstheme="majorHAnsi"/>
            <w:noProof/>
            <w:webHidden/>
          </w:rPr>
          <w:fldChar w:fldCharType="end"/>
        </w:r>
      </w:hyperlink>
    </w:p>
    <w:p w14:paraId="5BB18846" w14:textId="00A78FBC" w:rsidR="00FB23E7" w:rsidRPr="00F138E2" w:rsidRDefault="00525BB7">
      <w:pPr>
        <w:pStyle w:val="TM1"/>
        <w:tabs>
          <w:tab w:val="left" w:pos="540"/>
          <w:tab w:val="right" w:leader="dot" w:pos="10025"/>
        </w:tabs>
        <w:rPr>
          <w:rFonts w:eastAsiaTheme="minorEastAsia" w:cstheme="majorHAnsi"/>
          <w:b w:val="0"/>
          <w:bCs w:val="0"/>
          <w:caps w:val="0"/>
          <w:noProof/>
          <w:color w:val="auto"/>
          <w:sz w:val="24"/>
          <w:szCs w:val="24"/>
        </w:rPr>
      </w:pPr>
      <w:hyperlink w:anchor="_Toc81428859" w:history="1">
        <w:r w:rsidR="00FB23E7" w:rsidRPr="00F138E2">
          <w:rPr>
            <w:rStyle w:val="Lienhypertexte"/>
            <w:rFonts w:cstheme="majorHAnsi"/>
            <w:noProof/>
          </w:rPr>
          <w:t>6.</w:t>
        </w:r>
        <w:r w:rsidR="00FB23E7" w:rsidRPr="00F138E2">
          <w:rPr>
            <w:rFonts w:eastAsiaTheme="minorEastAsia" w:cstheme="majorHAnsi"/>
            <w:b w:val="0"/>
            <w:bCs w:val="0"/>
            <w:caps w:val="0"/>
            <w:noProof/>
            <w:color w:val="auto"/>
            <w:sz w:val="24"/>
            <w:szCs w:val="24"/>
          </w:rPr>
          <w:tab/>
        </w:r>
        <w:r w:rsidR="00FB23E7" w:rsidRPr="00F138E2">
          <w:rPr>
            <w:rStyle w:val="Lienhypertexte"/>
            <w:rFonts w:cstheme="majorHAnsi"/>
            <w:noProof/>
          </w:rPr>
          <w:t>Spécifications particulières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_Toc81428859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13</w:t>
        </w:r>
        <w:r w:rsidR="00FB23E7" w:rsidRPr="00F138E2">
          <w:rPr>
            <w:rFonts w:cstheme="majorHAnsi"/>
            <w:noProof/>
            <w:webHidden/>
          </w:rPr>
          <w:fldChar w:fldCharType="end"/>
        </w:r>
      </w:hyperlink>
    </w:p>
    <w:p w14:paraId="44C5D0F4" w14:textId="72095591"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0" w:history="1">
        <w:r w:rsidR="00FB23E7" w:rsidRPr="00F138E2">
          <w:rPr>
            <w:rStyle w:val="Lienhypertexte"/>
            <w:rFonts w:cstheme="majorHAnsi"/>
            <w:noProof/>
          </w:rPr>
          <w:t>6.1</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Choix des matériaux et des matériels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_Toc81428860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13</w:t>
        </w:r>
        <w:r w:rsidR="00FB23E7" w:rsidRPr="00F138E2">
          <w:rPr>
            <w:rFonts w:cstheme="majorHAnsi"/>
            <w:noProof/>
            <w:webHidden/>
          </w:rPr>
          <w:fldChar w:fldCharType="end"/>
        </w:r>
      </w:hyperlink>
    </w:p>
    <w:p w14:paraId="73EDED37" w14:textId="75D8FFEE"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1" w:history="1">
        <w:r w:rsidR="00FB23E7" w:rsidRPr="00F138E2">
          <w:rPr>
            <w:rStyle w:val="Lienhypertexte"/>
            <w:rFonts w:cstheme="majorHAnsi"/>
            <w:noProof/>
          </w:rPr>
          <w:t>6.2</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Échantillons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_Toc81428861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13</w:t>
        </w:r>
        <w:r w:rsidR="00FB23E7" w:rsidRPr="00F138E2">
          <w:rPr>
            <w:rFonts w:cstheme="majorHAnsi"/>
            <w:noProof/>
            <w:webHidden/>
          </w:rPr>
          <w:fldChar w:fldCharType="end"/>
        </w:r>
      </w:hyperlink>
    </w:p>
    <w:p w14:paraId="09B24940" w14:textId="2EB0E72A"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2" w:history="1">
        <w:r w:rsidR="00FB23E7" w:rsidRPr="00F138E2">
          <w:rPr>
            <w:rStyle w:val="Lienhypertexte"/>
            <w:rFonts w:cstheme="majorHAnsi"/>
            <w:noProof/>
          </w:rPr>
          <w:t>6.3</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Réception des lieux</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_Toc81428862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13</w:t>
        </w:r>
        <w:r w:rsidR="00FB23E7" w:rsidRPr="00F138E2">
          <w:rPr>
            <w:rFonts w:cstheme="majorHAnsi"/>
            <w:noProof/>
            <w:webHidden/>
          </w:rPr>
          <w:fldChar w:fldCharType="end"/>
        </w:r>
      </w:hyperlink>
    </w:p>
    <w:p w14:paraId="17B0CFE1" w14:textId="64B70378"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3" w:history="1">
        <w:r w:rsidR="00FB23E7" w:rsidRPr="00F138E2">
          <w:rPr>
            <w:rStyle w:val="Lienhypertexte"/>
            <w:rFonts w:cstheme="majorHAnsi"/>
            <w:noProof/>
          </w:rPr>
          <w:t>6.4</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Installation de chantier</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_Toc81428863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14</w:t>
        </w:r>
        <w:r w:rsidR="00FB23E7" w:rsidRPr="00F138E2">
          <w:rPr>
            <w:rFonts w:cstheme="majorHAnsi"/>
            <w:noProof/>
            <w:webHidden/>
          </w:rPr>
          <w:fldChar w:fldCharType="end"/>
        </w:r>
      </w:hyperlink>
    </w:p>
    <w:p w14:paraId="7523A3FB" w14:textId="783E7FD4"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4" w:history="1">
        <w:r w:rsidR="00FB23E7" w:rsidRPr="00F138E2">
          <w:rPr>
            <w:rStyle w:val="Lienhypertexte"/>
            <w:rFonts w:cstheme="majorHAnsi"/>
            <w:noProof/>
          </w:rPr>
          <w:t>6.5</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Limite des prestations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_Toc81428864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14</w:t>
        </w:r>
        <w:r w:rsidR="00FB23E7" w:rsidRPr="00F138E2">
          <w:rPr>
            <w:rFonts w:cstheme="majorHAnsi"/>
            <w:noProof/>
            <w:webHidden/>
          </w:rPr>
          <w:fldChar w:fldCharType="end"/>
        </w:r>
      </w:hyperlink>
    </w:p>
    <w:p w14:paraId="7356CBB1" w14:textId="6AE4BB43"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5" w:history="1">
        <w:r w:rsidR="00FB23E7" w:rsidRPr="00F138E2">
          <w:rPr>
            <w:rStyle w:val="Lienhypertexte"/>
            <w:rFonts w:cstheme="majorHAnsi"/>
            <w:noProof/>
          </w:rPr>
          <w:t>6.6</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Protection des ouvrages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_Toc81428865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14</w:t>
        </w:r>
        <w:r w:rsidR="00FB23E7" w:rsidRPr="00F138E2">
          <w:rPr>
            <w:rFonts w:cstheme="majorHAnsi"/>
            <w:noProof/>
            <w:webHidden/>
          </w:rPr>
          <w:fldChar w:fldCharType="end"/>
        </w:r>
      </w:hyperlink>
    </w:p>
    <w:p w14:paraId="63D13AB6" w14:textId="2BE1DB01"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6" w:history="1">
        <w:r w:rsidR="00FB23E7" w:rsidRPr="00F138E2">
          <w:rPr>
            <w:rStyle w:val="Lienhypertexte"/>
            <w:rFonts w:cstheme="majorHAnsi"/>
            <w:noProof/>
          </w:rPr>
          <w:t>6.7</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Formation du personnel</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_Toc81428866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14</w:t>
        </w:r>
        <w:r w:rsidR="00FB23E7" w:rsidRPr="00F138E2">
          <w:rPr>
            <w:rFonts w:cstheme="majorHAnsi"/>
            <w:noProof/>
            <w:webHidden/>
          </w:rPr>
          <w:fldChar w:fldCharType="end"/>
        </w:r>
      </w:hyperlink>
    </w:p>
    <w:p w14:paraId="6CC64A3B" w14:textId="72EBC56A"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7" w:history="1">
        <w:r w:rsidR="00FB23E7" w:rsidRPr="00F138E2">
          <w:rPr>
            <w:rStyle w:val="Lienhypertexte"/>
            <w:rFonts w:cstheme="majorHAnsi"/>
            <w:noProof/>
          </w:rPr>
          <w:t>6.8</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Assurances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_Toc81428867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14</w:t>
        </w:r>
        <w:r w:rsidR="00FB23E7" w:rsidRPr="00F138E2">
          <w:rPr>
            <w:rFonts w:cstheme="majorHAnsi"/>
            <w:noProof/>
            <w:webHidden/>
          </w:rPr>
          <w:fldChar w:fldCharType="end"/>
        </w:r>
      </w:hyperlink>
    </w:p>
    <w:p w14:paraId="0E1AABC7" w14:textId="0592B55A" w:rsidR="00FB23E7" w:rsidRPr="00F138E2" w:rsidRDefault="00525BB7">
      <w:pPr>
        <w:pStyle w:val="TM2"/>
        <w:tabs>
          <w:tab w:val="left" w:pos="720"/>
          <w:tab w:val="right" w:leader="dot" w:pos="10025"/>
        </w:tabs>
        <w:rPr>
          <w:rFonts w:eastAsiaTheme="minorEastAsia" w:cstheme="majorHAnsi"/>
          <w:b w:val="0"/>
          <w:smallCaps w:val="0"/>
          <w:noProof/>
          <w:color w:val="auto"/>
          <w:sz w:val="24"/>
          <w:szCs w:val="24"/>
        </w:rPr>
      </w:pPr>
      <w:hyperlink w:anchor="_Toc81428868" w:history="1">
        <w:r w:rsidR="00FB23E7" w:rsidRPr="00F138E2">
          <w:rPr>
            <w:rStyle w:val="Lienhypertexte"/>
            <w:rFonts w:cstheme="majorHAnsi"/>
            <w:noProof/>
          </w:rPr>
          <w:t>6.9</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Sous-traitance</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_Toc81428868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15</w:t>
        </w:r>
        <w:r w:rsidR="00FB23E7" w:rsidRPr="00F138E2">
          <w:rPr>
            <w:rFonts w:cstheme="majorHAnsi"/>
            <w:noProof/>
            <w:webHidden/>
          </w:rPr>
          <w:fldChar w:fldCharType="end"/>
        </w:r>
      </w:hyperlink>
    </w:p>
    <w:p w14:paraId="303CABF7" w14:textId="125F8CF6" w:rsidR="00FB23E7" w:rsidRPr="00F138E2" w:rsidRDefault="00525BB7">
      <w:pPr>
        <w:pStyle w:val="TM2"/>
        <w:tabs>
          <w:tab w:val="left" w:pos="900"/>
          <w:tab w:val="right" w:leader="dot" w:pos="10025"/>
        </w:tabs>
        <w:rPr>
          <w:rFonts w:eastAsiaTheme="minorEastAsia" w:cstheme="majorHAnsi"/>
          <w:b w:val="0"/>
          <w:smallCaps w:val="0"/>
          <w:noProof/>
          <w:color w:val="auto"/>
          <w:sz w:val="24"/>
          <w:szCs w:val="24"/>
        </w:rPr>
      </w:pPr>
      <w:hyperlink w:anchor="_Toc81428869" w:history="1">
        <w:r w:rsidR="00FB23E7" w:rsidRPr="00F138E2">
          <w:rPr>
            <w:rStyle w:val="Lienhypertexte"/>
            <w:rFonts w:cstheme="majorHAnsi"/>
            <w:noProof/>
          </w:rPr>
          <w:t>6.10</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Protection contre les bruits et les vibrations</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_Toc81428869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15</w:t>
        </w:r>
        <w:r w:rsidR="00FB23E7" w:rsidRPr="00F138E2">
          <w:rPr>
            <w:rFonts w:cstheme="majorHAnsi"/>
            <w:noProof/>
            <w:webHidden/>
          </w:rPr>
          <w:fldChar w:fldCharType="end"/>
        </w:r>
      </w:hyperlink>
    </w:p>
    <w:p w14:paraId="229DDED3" w14:textId="428AD0AB" w:rsidR="00FB23E7" w:rsidRPr="00F138E2" w:rsidRDefault="00525BB7">
      <w:pPr>
        <w:pStyle w:val="TM2"/>
        <w:tabs>
          <w:tab w:val="left" w:pos="900"/>
          <w:tab w:val="right" w:leader="dot" w:pos="10025"/>
        </w:tabs>
        <w:rPr>
          <w:rFonts w:eastAsiaTheme="minorEastAsia" w:cstheme="majorHAnsi"/>
          <w:b w:val="0"/>
          <w:smallCaps w:val="0"/>
          <w:noProof/>
          <w:color w:val="auto"/>
          <w:sz w:val="24"/>
          <w:szCs w:val="24"/>
        </w:rPr>
      </w:pPr>
      <w:hyperlink w:anchor="_Toc81428870" w:history="1">
        <w:r w:rsidR="00FB23E7" w:rsidRPr="00F138E2">
          <w:rPr>
            <w:rStyle w:val="Lienhypertexte"/>
            <w:rFonts w:cstheme="majorHAnsi"/>
            <w:noProof/>
          </w:rPr>
          <w:t>6.11</w:t>
        </w:r>
        <w:r w:rsidR="00FB23E7" w:rsidRPr="00F138E2">
          <w:rPr>
            <w:rFonts w:eastAsiaTheme="minorEastAsia" w:cstheme="majorHAnsi"/>
            <w:b w:val="0"/>
            <w:smallCaps w:val="0"/>
            <w:noProof/>
            <w:color w:val="auto"/>
            <w:sz w:val="24"/>
            <w:szCs w:val="24"/>
          </w:rPr>
          <w:tab/>
        </w:r>
        <w:r w:rsidR="00FB23E7" w:rsidRPr="00F138E2">
          <w:rPr>
            <w:rStyle w:val="Lienhypertexte"/>
            <w:rFonts w:cstheme="majorHAnsi"/>
            <w:noProof/>
          </w:rPr>
          <w:t>Essais – Mise en service - Réception</w:t>
        </w:r>
        <w:r w:rsidR="00FB23E7" w:rsidRPr="00F138E2">
          <w:rPr>
            <w:rFonts w:cstheme="majorHAnsi"/>
            <w:noProof/>
            <w:webHidden/>
          </w:rPr>
          <w:tab/>
        </w:r>
        <w:r w:rsidR="00FB23E7" w:rsidRPr="00F138E2">
          <w:rPr>
            <w:rFonts w:cstheme="majorHAnsi"/>
            <w:noProof/>
            <w:webHidden/>
          </w:rPr>
          <w:fldChar w:fldCharType="begin"/>
        </w:r>
        <w:r w:rsidR="00FB23E7" w:rsidRPr="00F138E2">
          <w:rPr>
            <w:rFonts w:cstheme="majorHAnsi"/>
            <w:noProof/>
            <w:webHidden/>
          </w:rPr>
          <w:instrText xml:space="preserve"> PAGEREF _Toc81428870 \h </w:instrText>
        </w:r>
        <w:r w:rsidR="00FB23E7" w:rsidRPr="00F138E2">
          <w:rPr>
            <w:rFonts w:cstheme="majorHAnsi"/>
            <w:noProof/>
            <w:webHidden/>
          </w:rPr>
        </w:r>
        <w:r w:rsidR="00FB23E7" w:rsidRPr="00F138E2">
          <w:rPr>
            <w:rFonts w:cstheme="majorHAnsi"/>
            <w:noProof/>
            <w:webHidden/>
          </w:rPr>
          <w:fldChar w:fldCharType="separate"/>
        </w:r>
        <w:r>
          <w:rPr>
            <w:rFonts w:cstheme="majorHAnsi"/>
            <w:noProof/>
            <w:webHidden/>
          </w:rPr>
          <w:t>15</w:t>
        </w:r>
        <w:r w:rsidR="00FB23E7" w:rsidRPr="00F138E2">
          <w:rPr>
            <w:rFonts w:cstheme="majorHAnsi"/>
            <w:noProof/>
            <w:webHidden/>
          </w:rPr>
          <w:fldChar w:fldCharType="end"/>
        </w:r>
      </w:hyperlink>
    </w:p>
    <w:p w14:paraId="215B2977" w14:textId="3797651E" w:rsidR="00EE4CF7" w:rsidRPr="00F138E2" w:rsidRDefault="00EE4CF7" w:rsidP="00EE4CF7">
      <w:pPr>
        <w:jc w:val="center"/>
        <w:rPr>
          <w:rFonts w:asciiTheme="majorHAnsi" w:hAnsiTheme="majorHAnsi" w:cstheme="majorHAnsi"/>
          <w:bCs/>
          <w:caps/>
          <w:color w:val="9B7D3C"/>
          <w:sz w:val="32"/>
          <w:u w:val="single"/>
        </w:rPr>
      </w:pPr>
      <w:r w:rsidRPr="00F138E2">
        <w:rPr>
          <w:rFonts w:asciiTheme="majorHAnsi" w:hAnsiTheme="majorHAnsi" w:cstheme="majorHAnsi"/>
          <w:bCs/>
          <w:caps/>
          <w:color w:val="9B7D3C"/>
          <w:sz w:val="32"/>
          <w:u w:val="single"/>
        </w:rPr>
        <w:fldChar w:fldCharType="end"/>
      </w:r>
    </w:p>
    <w:p w14:paraId="5322FBE8" w14:textId="1DDC06D0" w:rsidR="00EE4CF7" w:rsidRPr="00F138E2" w:rsidRDefault="00EE4CF7" w:rsidP="00EE4CF7">
      <w:pPr>
        <w:jc w:val="center"/>
        <w:rPr>
          <w:rFonts w:asciiTheme="majorHAnsi" w:hAnsiTheme="majorHAnsi" w:cstheme="majorHAnsi"/>
          <w:bCs/>
          <w:caps/>
          <w:color w:val="9B7D3C"/>
          <w:sz w:val="32"/>
          <w:u w:val="single"/>
        </w:rPr>
      </w:pPr>
    </w:p>
    <w:p w14:paraId="1CFE0B05" w14:textId="58F96DCC" w:rsidR="00D62419" w:rsidRPr="00F138E2" w:rsidRDefault="00D62419" w:rsidP="00EE4CF7">
      <w:pPr>
        <w:jc w:val="center"/>
        <w:rPr>
          <w:rFonts w:asciiTheme="majorHAnsi" w:hAnsiTheme="majorHAnsi" w:cstheme="majorHAnsi"/>
          <w:bCs/>
          <w:caps/>
          <w:color w:val="9B7D3C"/>
          <w:sz w:val="32"/>
          <w:u w:val="single"/>
        </w:rPr>
      </w:pPr>
    </w:p>
    <w:p w14:paraId="73F600AD" w14:textId="3F84D752" w:rsidR="00D62419" w:rsidRPr="00F138E2" w:rsidRDefault="00D62419" w:rsidP="00EE4CF7">
      <w:pPr>
        <w:jc w:val="center"/>
        <w:rPr>
          <w:rFonts w:asciiTheme="majorHAnsi" w:hAnsiTheme="majorHAnsi" w:cstheme="majorHAnsi"/>
          <w:bCs/>
          <w:caps/>
          <w:color w:val="9B7D3C"/>
          <w:sz w:val="32"/>
          <w:u w:val="single"/>
        </w:rPr>
      </w:pPr>
    </w:p>
    <w:p w14:paraId="664542F9" w14:textId="0A2730AA" w:rsidR="00D62419" w:rsidRPr="00F138E2" w:rsidRDefault="00D62419" w:rsidP="00EE4CF7">
      <w:pPr>
        <w:jc w:val="center"/>
        <w:rPr>
          <w:rFonts w:asciiTheme="majorHAnsi" w:hAnsiTheme="majorHAnsi" w:cstheme="majorHAnsi"/>
          <w:bCs/>
          <w:caps/>
          <w:color w:val="9B7D3C"/>
          <w:sz w:val="32"/>
          <w:u w:val="single"/>
        </w:rPr>
      </w:pPr>
    </w:p>
    <w:p w14:paraId="1C8293F2" w14:textId="12B41A9F" w:rsidR="00D62419" w:rsidRPr="00F138E2" w:rsidRDefault="00D62419" w:rsidP="00EE4CF7">
      <w:pPr>
        <w:jc w:val="center"/>
        <w:rPr>
          <w:rFonts w:asciiTheme="majorHAnsi" w:hAnsiTheme="majorHAnsi" w:cstheme="majorHAnsi"/>
          <w:bCs/>
          <w:caps/>
          <w:color w:val="9B7D3C"/>
          <w:sz w:val="32"/>
          <w:u w:val="single"/>
        </w:rPr>
      </w:pPr>
    </w:p>
    <w:p w14:paraId="226DF4E5" w14:textId="6F58B255" w:rsidR="00F138E2" w:rsidRPr="00F138E2" w:rsidRDefault="00F138E2" w:rsidP="00EE4CF7">
      <w:pPr>
        <w:jc w:val="center"/>
        <w:rPr>
          <w:rFonts w:asciiTheme="majorHAnsi" w:hAnsiTheme="majorHAnsi" w:cstheme="majorHAnsi"/>
          <w:bCs/>
          <w:caps/>
          <w:color w:val="9B7D3C"/>
          <w:sz w:val="32"/>
          <w:u w:val="single"/>
        </w:rPr>
      </w:pPr>
    </w:p>
    <w:p w14:paraId="38BE491C" w14:textId="77777777" w:rsidR="00F138E2" w:rsidRPr="00F138E2" w:rsidRDefault="00F138E2" w:rsidP="00EE4CF7">
      <w:pPr>
        <w:jc w:val="center"/>
        <w:rPr>
          <w:rFonts w:asciiTheme="majorHAnsi" w:hAnsiTheme="majorHAnsi" w:cstheme="majorHAnsi"/>
          <w:bCs/>
          <w:caps/>
          <w:color w:val="9B7D3C"/>
          <w:sz w:val="32"/>
          <w:u w:val="single"/>
        </w:rPr>
      </w:pPr>
    </w:p>
    <w:p w14:paraId="13151715" w14:textId="2DCA1768" w:rsidR="008D7F74" w:rsidRPr="00F138E2" w:rsidRDefault="008D7F74" w:rsidP="00521565">
      <w:pPr>
        <w:pStyle w:val="Titre1"/>
        <w:rPr>
          <w:rFonts w:asciiTheme="majorHAnsi" w:hAnsiTheme="majorHAnsi" w:cstheme="majorHAnsi"/>
        </w:rPr>
      </w:pPr>
      <w:bookmarkStart w:id="0" w:name="_Toc513739240"/>
      <w:bookmarkStart w:id="1" w:name="_Toc81428833"/>
      <w:bookmarkStart w:id="2" w:name="_Toc318974456"/>
      <w:bookmarkStart w:id="3" w:name="_Toc318974514"/>
      <w:bookmarkStart w:id="4" w:name="_Toc318974550"/>
      <w:bookmarkStart w:id="5" w:name="_Toc318974910"/>
      <w:bookmarkStart w:id="6" w:name="_Toc318975004"/>
      <w:bookmarkStart w:id="7" w:name="_Toc318985712"/>
      <w:bookmarkStart w:id="8" w:name="_Toc318985806"/>
      <w:bookmarkStart w:id="9" w:name="_Toc318985899"/>
      <w:bookmarkStart w:id="10" w:name="_Toc3301986"/>
      <w:bookmarkStart w:id="11" w:name="_Toc25024715"/>
      <w:bookmarkStart w:id="12" w:name="_Toc276970221"/>
      <w:bookmarkStart w:id="13" w:name="_Toc279589678"/>
      <w:r w:rsidRPr="00F138E2">
        <w:rPr>
          <w:rFonts w:asciiTheme="majorHAnsi" w:hAnsiTheme="majorHAnsi" w:cstheme="majorHAnsi"/>
        </w:rPr>
        <w:lastRenderedPageBreak/>
        <w:t>Dispositions générales</w:t>
      </w:r>
      <w:bookmarkEnd w:id="0"/>
      <w:bookmarkEnd w:id="1"/>
    </w:p>
    <w:p w14:paraId="2B234B43" w14:textId="45E239AC" w:rsidR="008D7F74" w:rsidRPr="00F138E2" w:rsidRDefault="008D7F74" w:rsidP="00521565">
      <w:pPr>
        <w:pStyle w:val="Titre2"/>
        <w:jc w:val="left"/>
        <w:rPr>
          <w:rFonts w:asciiTheme="majorHAnsi" w:hAnsiTheme="majorHAnsi" w:cstheme="majorHAnsi"/>
        </w:rPr>
      </w:pPr>
      <w:bookmarkStart w:id="14" w:name="_Toc513739241"/>
      <w:bookmarkStart w:id="15" w:name="_Toc81428834"/>
      <w:r w:rsidRPr="00F138E2">
        <w:rPr>
          <w:rFonts w:asciiTheme="majorHAnsi" w:hAnsiTheme="majorHAnsi" w:cstheme="majorHAnsi"/>
        </w:rPr>
        <w:t>Objet du marché</w:t>
      </w:r>
      <w:bookmarkEnd w:id="14"/>
      <w:bookmarkEnd w:id="15"/>
    </w:p>
    <w:p w14:paraId="3EFB3FA2" w14:textId="42C5B9FE" w:rsidR="00F138E2" w:rsidRPr="00F138E2" w:rsidRDefault="00F138E2" w:rsidP="00F138E2">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projet concerne la rénovation énergétique de la Mairie et du centre d’animation de Lentilly. </w:t>
      </w:r>
      <w:r w:rsidRPr="00F138E2">
        <w:rPr>
          <w:rFonts w:asciiTheme="majorHAnsi" w:hAnsiTheme="majorHAnsi" w:cstheme="majorHAnsi"/>
          <w:color w:val="4E524F"/>
          <w:sz w:val="22"/>
          <w:szCs w:val="22"/>
        </w:rPr>
        <w:br/>
        <w:t xml:space="preserve">La </w:t>
      </w:r>
      <w:r w:rsidR="00252917">
        <w:rPr>
          <w:rFonts w:asciiTheme="majorHAnsi" w:hAnsiTheme="majorHAnsi" w:cstheme="majorHAnsi"/>
          <w:color w:val="4E524F"/>
          <w:sz w:val="22"/>
          <w:szCs w:val="22"/>
        </w:rPr>
        <w:t>commune</w:t>
      </w:r>
      <w:r w:rsidRPr="00F138E2">
        <w:rPr>
          <w:rFonts w:asciiTheme="majorHAnsi" w:hAnsiTheme="majorHAnsi" w:cstheme="majorHAnsi"/>
          <w:color w:val="4E524F"/>
          <w:sz w:val="22"/>
          <w:szCs w:val="22"/>
        </w:rPr>
        <w:t xml:space="preserve"> a été assistée par la Alte 69 pour faire une étude de faisabilité sur ces 2 bâtiments. </w:t>
      </w:r>
    </w:p>
    <w:p w14:paraId="47C4F0BC" w14:textId="08437B4E" w:rsidR="00F138E2" w:rsidRPr="00F138E2" w:rsidRDefault="00F138E2" w:rsidP="00F138E2">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Les faisabilités m</w:t>
      </w:r>
      <w:r w:rsidR="00BE7E07">
        <w:rPr>
          <w:rFonts w:asciiTheme="majorHAnsi" w:hAnsiTheme="majorHAnsi" w:cstheme="majorHAnsi"/>
          <w:color w:val="4E524F"/>
          <w:sz w:val="22"/>
          <w:szCs w:val="22"/>
        </w:rPr>
        <w:t>ettent</w:t>
      </w:r>
      <w:r w:rsidRPr="00F138E2">
        <w:rPr>
          <w:rFonts w:asciiTheme="majorHAnsi" w:hAnsiTheme="majorHAnsi" w:cstheme="majorHAnsi"/>
          <w:color w:val="4E524F"/>
          <w:sz w:val="22"/>
          <w:szCs w:val="22"/>
        </w:rPr>
        <w:t xml:space="preserve"> en avant les travaux suivants : </w:t>
      </w:r>
    </w:p>
    <w:p w14:paraId="14834D75" w14:textId="77777777" w:rsidR="00F138E2" w:rsidRPr="00F138E2" w:rsidRDefault="00F138E2" w:rsidP="00F138E2">
      <w:pPr>
        <w:pStyle w:val="Paragraphedeliste"/>
        <w:numPr>
          <w:ilvl w:val="0"/>
          <w:numId w:val="36"/>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Bâtiment Centre d’animation : </w:t>
      </w:r>
    </w:p>
    <w:p w14:paraId="0C3F3462" w14:textId="77777777" w:rsidR="00F138E2" w:rsidRPr="00F138E2" w:rsidRDefault="00F138E2" w:rsidP="00F138E2">
      <w:pPr>
        <w:pStyle w:val="Paragraphedeliste"/>
        <w:numPr>
          <w:ilvl w:val="1"/>
          <w:numId w:val="36"/>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Changement des menuiseries</w:t>
      </w:r>
    </w:p>
    <w:p w14:paraId="6FC953E3" w14:textId="77777777" w:rsidR="00F138E2" w:rsidRPr="00F138E2" w:rsidRDefault="00F138E2" w:rsidP="00F138E2">
      <w:pPr>
        <w:pStyle w:val="Paragraphedeliste"/>
        <w:numPr>
          <w:ilvl w:val="1"/>
          <w:numId w:val="36"/>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De faire une ITE </w:t>
      </w:r>
    </w:p>
    <w:p w14:paraId="494BDAF4" w14:textId="77777777" w:rsidR="00F138E2" w:rsidRPr="00F138E2" w:rsidRDefault="00F138E2" w:rsidP="00F138E2">
      <w:pPr>
        <w:pStyle w:val="Paragraphedeliste"/>
        <w:numPr>
          <w:ilvl w:val="1"/>
          <w:numId w:val="36"/>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De reprendre la production d’ECS et la régulation</w:t>
      </w:r>
    </w:p>
    <w:p w14:paraId="7E1BB188" w14:textId="3BCF1B12" w:rsidR="00F138E2" w:rsidRDefault="000263DE" w:rsidP="00F138E2">
      <w:pPr>
        <w:pStyle w:val="Paragraphedeliste"/>
        <w:numPr>
          <w:ilvl w:val="1"/>
          <w:numId w:val="36"/>
        </w:numPr>
        <w:tabs>
          <w:tab w:val="left" w:pos="580"/>
        </w:tabs>
        <w:spacing w:after="100"/>
        <w:rPr>
          <w:rFonts w:asciiTheme="majorHAnsi" w:hAnsiTheme="majorHAnsi" w:cstheme="majorHAnsi"/>
          <w:color w:val="4E524F"/>
          <w:sz w:val="22"/>
          <w:szCs w:val="22"/>
        </w:rPr>
      </w:pPr>
      <w:r>
        <w:rPr>
          <w:rFonts w:asciiTheme="majorHAnsi" w:hAnsiTheme="majorHAnsi" w:cstheme="majorHAnsi"/>
          <w:color w:val="4E524F"/>
          <w:sz w:val="22"/>
          <w:szCs w:val="22"/>
        </w:rPr>
        <w:t>Un changement des luminaires</w:t>
      </w:r>
    </w:p>
    <w:p w14:paraId="21F4D0AC" w14:textId="77777777" w:rsidR="000263DE" w:rsidRDefault="000263DE" w:rsidP="000263DE">
      <w:pPr>
        <w:pStyle w:val="Paragraphedeliste"/>
        <w:tabs>
          <w:tab w:val="left" w:pos="580"/>
        </w:tabs>
        <w:spacing w:after="100"/>
        <w:ind w:left="1440"/>
        <w:rPr>
          <w:rFonts w:asciiTheme="majorHAnsi" w:hAnsiTheme="majorHAnsi" w:cstheme="majorHAnsi"/>
          <w:color w:val="4E524F"/>
          <w:sz w:val="22"/>
          <w:szCs w:val="22"/>
        </w:rPr>
      </w:pPr>
    </w:p>
    <w:p w14:paraId="51F418ED" w14:textId="61F40C6F" w:rsidR="000263DE" w:rsidRDefault="000263DE" w:rsidP="000263DE">
      <w:pPr>
        <w:pStyle w:val="Paragraphedeliste"/>
        <w:numPr>
          <w:ilvl w:val="0"/>
          <w:numId w:val="36"/>
        </w:numPr>
        <w:tabs>
          <w:tab w:val="left" w:pos="580"/>
        </w:tabs>
        <w:spacing w:after="100"/>
        <w:rPr>
          <w:rFonts w:asciiTheme="majorHAnsi" w:hAnsiTheme="majorHAnsi" w:cstheme="majorHAnsi"/>
          <w:color w:val="4E524F"/>
          <w:sz w:val="22"/>
          <w:szCs w:val="22"/>
        </w:rPr>
      </w:pPr>
      <w:r>
        <w:rPr>
          <w:rFonts w:asciiTheme="majorHAnsi" w:hAnsiTheme="majorHAnsi" w:cstheme="majorHAnsi"/>
          <w:color w:val="4E524F"/>
          <w:sz w:val="22"/>
          <w:szCs w:val="22"/>
        </w:rPr>
        <w:t xml:space="preserve">Bâtiment de la mairie </w:t>
      </w:r>
    </w:p>
    <w:p w14:paraId="5FA67FB8" w14:textId="77777777" w:rsidR="000263DE" w:rsidRPr="00F138E2" w:rsidRDefault="000263DE" w:rsidP="000263DE">
      <w:pPr>
        <w:pStyle w:val="Paragraphedeliste"/>
        <w:numPr>
          <w:ilvl w:val="1"/>
          <w:numId w:val="36"/>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La mise en place d’une régulation de chaleur</w:t>
      </w:r>
    </w:p>
    <w:p w14:paraId="03540BDF" w14:textId="3416B70F" w:rsidR="003A6EF2" w:rsidRPr="00BE7E07" w:rsidRDefault="003A6EF2" w:rsidP="003A6EF2">
      <w:pPr>
        <w:tabs>
          <w:tab w:val="left" w:pos="580"/>
        </w:tabs>
        <w:spacing w:after="100"/>
        <w:rPr>
          <w:rFonts w:asciiTheme="majorHAnsi" w:hAnsiTheme="majorHAnsi" w:cstheme="majorHAnsi"/>
          <w:sz w:val="22"/>
          <w:szCs w:val="22"/>
        </w:rPr>
      </w:pPr>
    </w:p>
    <w:p w14:paraId="325AD655" w14:textId="4C7CE152" w:rsidR="00241104" w:rsidRPr="00803CBF" w:rsidRDefault="00BE7E07" w:rsidP="003A6EF2">
      <w:pPr>
        <w:tabs>
          <w:tab w:val="left" w:pos="580"/>
        </w:tabs>
        <w:spacing w:after="100"/>
        <w:rPr>
          <w:rFonts w:asciiTheme="majorHAnsi" w:hAnsiTheme="majorHAnsi" w:cstheme="majorHAnsi"/>
          <w:color w:val="4E524F"/>
          <w:sz w:val="22"/>
          <w:szCs w:val="22"/>
        </w:rPr>
      </w:pPr>
      <w:r w:rsidRPr="00803CBF">
        <w:rPr>
          <w:rFonts w:asciiTheme="majorHAnsi" w:hAnsiTheme="majorHAnsi" w:cstheme="majorHAnsi"/>
          <w:color w:val="4E524F"/>
          <w:sz w:val="22"/>
          <w:szCs w:val="22"/>
        </w:rPr>
        <w:t>Par ailleurs, pour le centre d’animation, des panneaux photovoltaïques seront installés en toiture pendant la période des travaux sous maitrise d’ouvrage du SYDER. Il s’agira de travailler en coordination avec les travaux du SYDER pendant la période de chantier</w:t>
      </w:r>
      <w:r w:rsidR="00BF7C73" w:rsidRPr="00803CBF">
        <w:rPr>
          <w:rFonts w:asciiTheme="majorHAnsi" w:hAnsiTheme="majorHAnsi" w:cstheme="majorHAnsi"/>
          <w:color w:val="4E524F"/>
          <w:sz w:val="22"/>
          <w:szCs w:val="22"/>
        </w:rPr>
        <w:t xml:space="preserve">. </w:t>
      </w:r>
    </w:p>
    <w:p w14:paraId="66798227" w14:textId="74C44647" w:rsidR="00BE7E07" w:rsidRPr="00803CBF" w:rsidRDefault="001043A8" w:rsidP="003A6EF2">
      <w:pPr>
        <w:tabs>
          <w:tab w:val="left" w:pos="580"/>
        </w:tabs>
        <w:spacing w:after="100"/>
        <w:rPr>
          <w:rFonts w:asciiTheme="majorHAnsi" w:hAnsiTheme="majorHAnsi" w:cstheme="majorHAnsi"/>
          <w:color w:val="4E524F"/>
          <w:sz w:val="22"/>
          <w:szCs w:val="22"/>
        </w:rPr>
      </w:pPr>
      <w:r w:rsidRPr="00803CBF">
        <w:rPr>
          <w:rFonts w:asciiTheme="majorHAnsi" w:hAnsiTheme="majorHAnsi" w:cstheme="majorHAnsi"/>
          <w:color w:val="4E524F"/>
          <w:sz w:val="22"/>
          <w:szCs w:val="22"/>
        </w:rPr>
        <w:t>Les lots 02 et 07 seront particulièrement impactés.</w:t>
      </w:r>
    </w:p>
    <w:p w14:paraId="6C8BB1D2" w14:textId="197618E1" w:rsidR="00076669" w:rsidRPr="00803CBF" w:rsidRDefault="00241104" w:rsidP="003A6EF2">
      <w:pPr>
        <w:tabs>
          <w:tab w:val="left" w:pos="580"/>
        </w:tabs>
        <w:spacing w:after="100"/>
        <w:rPr>
          <w:rFonts w:asciiTheme="majorHAnsi" w:hAnsiTheme="majorHAnsi" w:cstheme="majorHAnsi"/>
          <w:color w:val="4E524F"/>
          <w:sz w:val="22"/>
          <w:szCs w:val="22"/>
        </w:rPr>
      </w:pPr>
      <w:r w:rsidRPr="00803CBF">
        <w:rPr>
          <w:rFonts w:asciiTheme="majorHAnsi" w:hAnsiTheme="majorHAnsi" w:cstheme="majorHAnsi"/>
          <w:color w:val="4E524F"/>
          <w:sz w:val="22"/>
          <w:szCs w:val="22"/>
        </w:rPr>
        <w:t xml:space="preserve">Une réunion préalable au démarrage des travaux, avec l’ensemble des entreprises et du SYDER, devra être organisée. </w:t>
      </w:r>
    </w:p>
    <w:p w14:paraId="0FCEA89C" w14:textId="77777777" w:rsidR="00BE7E07" w:rsidRPr="00F138E2" w:rsidRDefault="00BE7E07" w:rsidP="003A6EF2">
      <w:pPr>
        <w:tabs>
          <w:tab w:val="left" w:pos="580"/>
        </w:tabs>
        <w:spacing w:after="100"/>
        <w:rPr>
          <w:rFonts w:asciiTheme="majorHAnsi" w:hAnsiTheme="majorHAnsi" w:cstheme="majorHAnsi"/>
          <w:color w:val="4E524F"/>
          <w:sz w:val="22"/>
          <w:szCs w:val="22"/>
        </w:rPr>
      </w:pPr>
    </w:p>
    <w:p w14:paraId="4A5825CE" w14:textId="2A52803E" w:rsidR="003A6EF2" w:rsidRPr="00F138E2" w:rsidRDefault="00CA27FE" w:rsidP="003A6EF2">
      <w:pPr>
        <w:pStyle w:val="Titre2"/>
        <w:jc w:val="left"/>
        <w:rPr>
          <w:rFonts w:asciiTheme="majorHAnsi" w:hAnsiTheme="majorHAnsi" w:cstheme="majorHAnsi"/>
        </w:rPr>
      </w:pPr>
      <w:bookmarkStart w:id="16" w:name="_Toc81428835"/>
      <w:r w:rsidRPr="00F138E2">
        <w:rPr>
          <w:rFonts w:asciiTheme="majorHAnsi" w:hAnsiTheme="majorHAnsi" w:cstheme="majorHAnsi"/>
        </w:rPr>
        <w:t>Phasage des travaux</w:t>
      </w:r>
      <w:bookmarkEnd w:id="16"/>
    </w:p>
    <w:p w14:paraId="15F5DB05" w14:textId="0F39DB22" w:rsidR="003A6EF2" w:rsidRDefault="003A6EF2" w:rsidP="003A6EF2">
      <w:pPr>
        <w:tabs>
          <w:tab w:val="left" w:pos="284"/>
        </w:tabs>
        <w:spacing w:after="100"/>
        <w:rPr>
          <w:rFonts w:asciiTheme="majorHAnsi" w:hAnsiTheme="majorHAnsi" w:cstheme="majorHAnsi"/>
          <w:color w:val="404040" w:themeColor="text1" w:themeTint="BF"/>
          <w:sz w:val="22"/>
          <w:szCs w:val="22"/>
        </w:rPr>
      </w:pPr>
      <w:bookmarkStart w:id="17" w:name="_Toc513739242"/>
      <w:r w:rsidRPr="00F138E2">
        <w:rPr>
          <w:rFonts w:asciiTheme="majorHAnsi" w:hAnsiTheme="majorHAnsi" w:cstheme="majorHAnsi"/>
          <w:color w:val="404040" w:themeColor="text1" w:themeTint="BF"/>
          <w:sz w:val="22"/>
          <w:szCs w:val="22"/>
        </w:rPr>
        <w:t xml:space="preserve">L’ensemble des prestations sera réalisé en </w:t>
      </w:r>
      <w:r w:rsidR="00D41CCA" w:rsidRPr="00F138E2">
        <w:rPr>
          <w:rFonts w:asciiTheme="majorHAnsi" w:hAnsiTheme="majorHAnsi" w:cstheme="majorHAnsi"/>
          <w:color w:val="404040" w:themeColor="text1" w:themeTint="BF"/>
          <w:sz w:val="22"/>
          <w:szCs w:val="22"/>
        </w:rPr>
        <w:t>plusieurs</w:t>
      </w:r>
      <w:r w:rsidRPr="00F138E2">
        <w:rPr>
          <w:rFonts w:asciiTheme="majorHAnsi" w:hAnsiTheme="majorHAnsi" w:cstheme="majorHAnsi"/>
          <w:color w:val="404040" w:themeColor="text1" w:themeTint="BF"/>
          <w:sz w:val="22"/>
          <w:szCs w:val="22"/>
        </w:rPr>
        <w:t xml:space="preserve"> phase</w:t>
      </w:r>
      <w:r w:rsidR="00D41CCA" w:rsidRPr="00F138E2">
        <w:rPr>
          <w:rFonts w:asciiTheme="majorHAnsi" w:hAnsiTheme="majorHAnsi" w:cstheme="majorHAnsi"/>
          <w:color w:val="404040" w:themeColor="text1" w:themeTint="BF"/>
          <w:sz w:val="22"/>
          <w:szCs w:val="22"/>
        </w:rPr>
        <w:t>s</w:t>
      </w:r>
      <w:r w:rsidRPr="00F138E2">
        <w:rPr>
          <w:rFonts w:asciiTheme="majorHAnsi" w:hAnsiTheme="majorHAnsi" w:cstheme="majorHAnsi"/>
          <w:color w:val="404040" w:themeColor="text1" w:themeTint="BF"/>
          <w:sz w:val="22"/>
          <w:szCs w:val="22"/>
        </w:rPr>
        <w:t xml:space="preserve"> entre les mois de </w:t>
      </w:r>
      <w:r w:rsidR="009F15CE" w:rsidRPr="00F138E2">
        <w:rPr>
          <w:rFonts w:asciiTheme="majorHAnsi" w:hAnsiTheme="majorHAnsi" w:cstheme="majorHAnsi"/>
          <w:b/>
          <w:color w:val="404040" w:themeColor="text1" w:themeTint="BF"/>
          <w:sz w:val="22"/>
          <w:szCs w:val="22"/>
        </w:rPr>
        <w:t>Juillet 202</w:t>
      </w:r>
      <w:r w:rsidR="000910DC">
        <w:rPr>
          <w:rFonts w:asciiTheme="majorHAnsi" w:hAnsiTheme="majorHAnsi" w:cstheme="majorHAnsi"/>
          <w:b/>
          <w:color w:val="404040" w:themeColor="text1" w:themeTint="BF"/>
          <w:sz w:val="22"/>
          <w:szCs w:val="22"/>
        </w:rPr>
        <w:t>3</w:t>
      </w:r>
      <w:r w:rsidR="009F15CE" w:rsidRPr="00F138E2">
        <w:rPr>
          <w:rFonts w:asciiTheme="majorHAnsi" w:hAnsiTheme="majorHAnsi" w:cstheme="majorHAnsi"/>
          <w:b/>
          <w:color w:val="404040" w:themeColor="text1" w:themeTint="BF"/>
          <w:sz w:val="22"/>
          <w:szCs w:val="22"/>
        </w:rPr>
        <w:t xml:space="preserve"> et Septembre 2023</w:t>
      </w:r>
      <w:r w:rsidRPr="00F138E2">
        <w:rPr>
          <w:rFonts w:asciiTheme="majorHAnsi" w:hAnsiTheme="majorHAnsi" w:cstheme="majorHAnsi"/>
          <w:color w:val="404040" w:themeColor="text1" w:themeTint="BF"/>
          <w:sz w:val="22"/>
          <w:szCs w:val="22"/>
        </w:rPr>
        <w:t>, selon le planning an</w:t>
      </w:r>
      <w:r w:rsidR="00DE6D22" w:rsidRPr="00F138E2">
        <w:rPr>
          <w:rFonts w:asciiTheme="majorHAnsi" w:hAnsiTheme="majorHAnsi" w:cstheme="majorHAnsi"/>
          <w:color w:val="404040" w:themeColor="text1" w:themeTint="BF"/>
          <w:sz w:val="22"/>
          <w:szCs w:val="22"/>
        </w:rPr>
        <w:t>nexé au dossier de consultation.</w:t>
      </w:r>
    </w:p>
    <w:p w14:paraId="12A835B9" w14:textId="0C345539" w:rsidR="003A6EF2" w:rsidRDefault="003A6EF2" w:rsidP="003A6EF2">
      <w:pPr>
        <w:tabs>
          <w:tab w:val="left" w:pos="284"/>
        </w:tabs>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L’Entreprise réalisera ses prestations en bonne intelligence avec les autres intervenants.</w:t>
      </w:r>
    </w:p>
    <w:p w14:paraId="26AF7466" w14:textId="77777777" w:rsidR="00BF7C73" w:rsidRPr="00803CBF" w:rsidRDefault="00BF7C73" w:rsidP="00BF7C73">
      <w:pPr>
        <w:tabs>
          <w:tab w:val="left" w:pos="284"/>
        </w:tabs>
        <w:spacing w:after="100"/>
        <w:rPr>
          <w:rFonts w:asciiTheme="majorHAnsi" w:hAnsiTheme="majorHAnsi" w:cstheme="majorHAnsi"/>
          <w:color w:val="404040" w:themeColor="text1" w:themeTint="BF"/>
          <w:sz w:val="22"/>
          <w:szCs w:val="22"/>
        </w:rPr>
      </w:pPr>
      <w:r w:rsidRPr="00803CBF">
        <w:rPr>
          <w:rFonts w:asciiTheme="majorHAnsi" w:hAnsiTheme="majorHAnsi" w:cstheme="majorHAnsi"/>
          <w:color w:val="404040" w:themeColor="text1" w:themeTint="BF"/>
          <w:sz w:val="22"/>
          <w:szCs w:val="22"/>
        </w:rPr>
        <w:t xml:space="preserve">Le délai d'exécution du marché est de 4 mois (1 mois de période de préparation, et 3 mois de période travaux). </w:t>
      </w:r>
    </w:p>
    <w:p w14:paraId="12449A1F" w14:textId="77777777" w:rsidR="00BF7C73" w:rsidRPr="00803CBF" w:rsidRDefault="00BF7C73" w:rsidP="00BF7C73">
      <w:pPr>
        <w:tabs>
          <w:tab w:val="left" w:pos="284"/>
        </w:tabs>
        <w:spacing w:after="100"/>
        <w:rPr>
          <w:rFonts w:asciiTheme="majorHAnsi" w:hAnsiTheme="majorHAnsi" w:cstheme="majorHAnsi"/>
          <w:color w:val="404040" w:themeColor="text1" w:themeTint="BF"/>
          <w:sz w:val="22"/>
          <w:szCs w:val="22"/>
        </w:rPr>
      </w:pPr>
      <w:r w:rsidRPr="00803CBF">
        <w:rPr>
          <w:rFonts w:asciiTheme="majorHAnsi" w:hAnsiTheme="majorHAnsi" w:cstheme="majorHAnsi"/>
          <w:color w:val="404040" w:themeColor="text1" w:themeTint="BF"/>
          <w:sz w:val="22"/>
          <w:szCs w:val="22"/>
        </w:rPr>
        <w:t xml:space="preserve">Le planning prévisionnel des travaux, annexé aux documents de consultation, devra être impérativement respecté. </w:t>
      </w:r>
    </w:p>
    <w:p w14:paraId="6CD9548D" w14:textId="77777777" w:rsidR="00BF7C73" w:rsidRPr="00BF7C73" w:rsidRDefault="00BF7C73" w:rsidP="00BF7C73">
      <w:pPr>
        <w:tabs>
          <w:tab w:val="left" w:pos="284"/>
        </w:tabs>
        <w:spacing w:after="100"/>
        <w:rPr>
          <w:rFonts w:asciiTheme="majorHAnsi" w:hAnsiTheme="majorHAnsi" w:cstheme="majorHAnsi"/>
          <w:color w:val="404040" w:themeColor="text1" w:themeTint="BF"/>
          <w:sz w:val="22"/>
          <w:szCs w:val="22"/>
        </w:rPr>
      </w:pPr>
      <w:r w:rsidRPr="00803CBF">
        <w:rPr>
          <w:rFonts w:asciiTheme="majorHAnsi" w:hAnsiTheme="majorHAnsi" w:cstheme="majorHAnsi"/>
          <w:color w:val="404040" w:themeColor="text1" w:themeTint="BF"/>
          <w:sz w:val="22"/>
          <w:szCs w:val="22"/>
        </w:rPr>
        <w:t>Il est important de noter que le site sera occupé jusqu’à fin juin 2023 et à partir de début septembre 2023.</w:t>
      </w:r>
    </w:p>
    <w:p w14:paraId="5A21C595" w14:textId="77777777" w:rsidR="003A6EF2" w:rsidRPr="00F138E2" w:rsidRDefault="003A6EF2" w:rsidP="003A6EF2">
      <w:pPr>
        <w:tabs>
          <w:tab w:val="left" w:pos="284"/>
        </w:tabs>
        <w:spacing w:after="100"/>
        <w:rPr>
          <w:rFonts w:asciiTheme="majorHAnsi" w:hAnsiTheme="majorHAnsi" w:cstheme="majorHAnsi"/>
          <w:color w:val="000000" w:themeColor="text1"/>
          <w:sz w:val="22"/>
          <w:szCs w:val="22"/>
        </w:rPr>
      </w:pPr>
    </w:p>
    <w:p w14:paraId="22CAE902" w14:textId="6B698F29" w:rsidR="009F0BA1" w:rsidRPr="00F138E2" w:rsidRDefault="009F0BA1" w:rsidP="00521565">
      <w:pPr>
        <w:pStyle w:val="Titre2"/>
        <w:jc w:val="left"/>
        <w:rPr>
          <w:rFonts w:asciiTheme="majorHAnsi" w:hAnsiTheme="majorHAnsi" w:cstheme="majorHAnsi"/>
        </w:rPr>
      </w:pPr>
      <w:bookmarkStart w:id="18" w:name="_Toc81428836"/>
      <w:r w:rsidRPr="00F138E2">
        <w:rPr>
          <w:rFonts w:asciiTheme="majorHAnsi" w:hAnsiTheme="majorHAnsi" w:cstheme="majorHAnsi"/>
        </w:rPr>
        <w:t>Décomposition en lots des prestations</w:t>
      </w:r>
      <w:bookmarkEnd w:id="17"/>
      <w:bookmarkEnd w:id="18"/>
    </w:p>
    <w:p w14:paraId="3634F88B" w14:textId="77777777" w:rsidR="003A6EF2" w:rsidRPr="00F138E2" w:rsidRDefault="003A6EF2" w:rsidP="003A6EF2">
      <w:pPr>
        <w:tabs>
          <w:tab w:val="left" w:pos="580"/>
        </w:tabs>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 xml:space="preserve">Les travaux sont répartis en lots dont la liste figure ci-dessous : </w:t>
      </w:r>
    </w:p>
    <w:p w14:paraId="6C245572" w14:textId="4DDDB45C" w:rsidR="005F104E" w:rsidRPr="00F138E2" w:rsidRDefault="004D1611" w:rsidP="005F104E">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01</w:t>
      </w:r>
      <w:r w:rsidRPr="00F138E2">
        <w:rPr>
          <w:rFonts w:asciiTheme="majorHAnsi" w:hAnsiTheme="majorHAnsi" w:cstheme="majorHAnsi"/>
          <w:color w:val="404040" w:themeColor="text1" w:themeTint="BF"/>
          <w:sz w:val="22"/>
          <w:szCs w:val="22"/>
        </w:rPr>
        <w:tab/>
      </w:r>
      <w:r w:rsidR="000910DC" w:rsidRPr="00F138E2">
        <w:rPr>
          <w:rFonts w:asciiTheme="majorHAnsi" w:hAnsiTheme="majorHAnsi" w:cstheme="majorHAnsi"/>
          <w:color w:val="404040" w:themeColor="text1" w:themeTint="BF"/>
          <w:sz w:val="22"/>
          <w:szCs w:val="22"/>
        </w:rPr>
        <w:t>MACONNERIE – DEMOLITION – REPRISE DE SOL</w:t>
      </w:r>
    </w:p>
    <w:p w14:paraId="6EC64464" w14:textId="32091856" w:rsidR="005F104E" w:rsidRPr="00F138E2" w:rsidRDefault="005F104E" w:rsidP="005F104E">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02</w:t>
      </w:r>
      <w:r w:rsidRPr="00F138E2">
        <w:rPr>
          <w:rFonts w:asciiTheme="majorHAnsi" w:hAnsiTheme="majorHAnsi" w:cstheme="majorHAnsi"/>
          <w:color w:val="404040" w:themeColor="text1" w:themeTint="BF"/>
          <w:sz w:val="22"/>
          <w:szCs w:val="22"/>
        </w:rPr>
        <w:tab/>
      </w:r>
      <w:r w:rsidR="000910DC" w:rsidRPr="00F138E2">
        <w:rPr>
          <w:rFonts w:asciiTheme="majorHAnsi" w:hAnsiTheme="majorHAnsi" w:cstheme="majorHAnsi"/>
          <w:color w:val="404040" w:themeColor="text1" w:themeTint="BF"/>
          <w:sz w:val="22"/>
          <w:szCs w:val="22"/>
        </w:rPr>
        <w:t>ISOLATION THERMIQUES EXTERIEURES – ENDUIT</w:t>
      </w:r>
    </w:p>
    <w:p w14:paraId="6DDF2958" w14:textId="69B1BF51" w:rsidR="00D62419" w:rsidRPr="00F138E2" w:rsidRDefault="005F104E" w:rsidP="00D62419">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03</w:t>
      </w:r>
      <w:r w:rsidRPr="00F138E2">
        <w:rPr>
          <w:rFonts w:asciiTheme="majorHAnsi" w:hAnsiTheme="majorHAnsi" w:cstheme="majorHAnsi"/>
          <w:color w:val="404040" w:themeColor="text1" w:themeTint="BF"/>
          <w:sz w:val="22"/>
          <w:szCs w:val="22"/>
        </w:rPr>
        <w:tab/>
      </w:r>
      <w:r w:rsidR="000910DC" w:rsidRPr="00F138E2">
        <w:rPr>
          <w:rFonts w:asciiTheme="majorHAnsi" w:hAnsiTheme="majorHAnsi" w:cstheme="majorHAnsi"/>
          <w:color w:val="404040" w:themeColor="text1" w:themeTint="BF"/>
          <w:sz w:val="22"/>
          <w:szCs w:val="22"/>
        </w:rPr>
        <w:t>MENUISERIES EXTERIEURES – SERRURERIE</w:t>
      </w:r>
    </w:p>
    <w:p w14:paraId="1BA9F94C" w14:textId="2507AF7F" w:rsidR="004D1611" w:rsidRPr="00F138E2" w:rsidRDefault="005F104E" w:rsidP="00BE2FA1">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04</w:t>
      </w:r>
      <w:r w:rsidR="004D1611" w:rsidRPr="00F138E2">
        <w:rPr>
          <w:rFonts w:asciiTheme="majorHAnsi" w:hAnsiTheme="majorHAnsi" w:cstheme="majorHAnsi"/>
          <w:color w:val="404040" w:themeColor="text1" w:themeTint="BF"/>
          <w:sz w:val="22"/>
          <w:szCs w:val="22"/>
        </w:rPr>
        <w:tab/>
      </w:r>
      <w:r w:rsidR="000910DC">
        <w:rPr>
          <w:rFonts w:asciiTheme="majorHAnsi" w:hAnsiTheme="majorHAnsi" w:cstheme="majorHAnsi"/>
          <w:color w:val="404040" w:themeColor="text1" w:themeTint="BF"/>
          <w:sz w:val="22"/>
          <w:szCs w:val="22"/>
        </w:rPr>
        <w:t xml:space="preserve">PLATRERIE – PEINTURE </w:t>
      </w:r>
    </w:p>
    <w:p w14:paraId="61262B9F" w14:textId="68AA7E46" w:rsidR="00E06D7A" w:rsidRPr="00F138E2" w:rsidRDefault="005F104E" w:rsidP="000910DC">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w:t>
      </w:r>
      <w:r w:rsidR="00BE2FA1" w:rsidRPr="00F138E2">
        <w:rPr>
          <w:rFonts w:asciiTheme="majorHAnsi" w:hAnsiTheme="majorHAnsi" w:cstheme="majorHAnsi"/>
          <w:color w:val="404040" w:themeColor="text1" w:themeTint="BF"/>
          <w:sz w:val="22"/>
          <w:szCs w:val="22"/>
        </w:rPr>
        <w:t xml:space="preserve"> 05</w:t>
      </w:r>
      <w:r w:rsidR="004D1611" w:rsidRPr="00F138E2">
        <w:rPr>
          <w:rFonts w:asciiTheme="majorHAnsi" w:hAnsiTheme="majorHAnsi" w:cstheme="majorHAnsi"/>
          <w:color w:val="404040" w:themeColor="text1" w:themeTint="BF"/>
          <w:sz w:val="22"/>
          <w:szCs w:val="22"/>
        </w:rPr>
        <w:tab/>
      </w:r>
      <w:r w:rsidR="000910DC" w:rsidRPr="00F138E2">
        <w:rPr>
          <w:rFonts w:asciiTheme="majorHAnsi" w:hAnsiTheme="majorHAnsi" w:cstheme="majorHAnsi"/>
          <w:color w:val="404040" w:themeColor="text1" w:themeTint="BF"/>
          <w:sz w:val="22"/>
          <w:szCs w:val="22"/>
        </w:rPr>
        <w:t xml:space="preserve">PLOMBERIE – CVC </w:t>
      </w:r>
    </w:p>
    <w:p w14:paraId="690E4694" w14:textId="2C2ABE03" w:rsidR="00252917" w:rsidRPr="00252917" w:rsidRDefault="00252917" w:rsidP="00252917">
      <w:pPr>
        <w:ind w:left="567" w:hanging="283"/>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Lot 06</w:t>
      </w:r>
      <w:r>
        <w:rPr>
          <w:rFonts w:asciiTheme="majorHAnsi" w:hAnsiTheme="majorHAnsi" w:cstheme="majorHAnsi"/>
          <w:color w:val="404040" w:themeColor="text1" w:themeTint="BF"/>
          <w:sz w:val="22"/>
          <w:szCs w:val="22"/>
        </w:rPr>
        <w:tab/>
      </w:r>
      <w:r w:rsidRPr="00252917">
        <w:rPr>
          <w:rFonts w:asciiTheme="majorHAnsi" w:hAnsiTheme="majorHAnsi" w:cstheme="majorHAnsi"/>
          <w:color w:val="404040" w:themeColor="text1" w:themeTint="BF"/>
          <w:sz w:val="22"/>
          <w:szCs w:val="22"/>
        </w:rPr>
        <w:t>ELECTRICITE – CFO &amp; CFA</w:t>
      </w:r>
    </w:p>
    <w:p w14:paraId="4B11D288" w14:textId="15FB4D57" w:rsidR="009F0BA1" w:rsidRPr="00B941CA" w:rsidRDefault="00BE2FA1" w:rsidP="00B941CA">
      <w:pPr>
        <w:ind w:left="567" w:hanging="283"/>
        <w:rPr>
          <w:rFonts w:asciiTheme="majorHAnsi" w:hAnsiTheme="majorHAnsi" w:cstheme="majorHAnsi"/>
          <w:color w:val="404040" w:themeColor="text1" w:themeTint="BF"/>
          <w:sz w:val="22"/>
          <w:szCs w:val="22"/>
        </w:rPr>
      </w:pPr>
      <w:r w:rsidRPr="000910DC">
        <w:rPr>
          <w:rFonts w:asciiTheme="majorHAnsi" w:hAnsiTheme="majorHAnsi" w:cstheme="majorHAnsi"/>
          <w:color w:val="404040" w:themeColor="text1" w:themeTint="BF"/>
          <w:sz w:val="22"/>
          <w:szCs w:val="22"/>
        </w:rPr>
        <w:t>Lot 07</w:t>
      </w:r>
      <w:r w:rsidR="0035396B" w:rsidRPr="000910DC">
        <w:rPr>
          <w:rFonts w:asciiTheme="majorHAnsi" w:hAnsiTheme="majorHAnsi" w:cstheme="majorHAnsi"/>
          <w:color w:val="404040" w:themeColor="text1" w:themeTint="BF"/>
          <w:sz w:val="22"/>
          <w:szCs w:val="22"/>
        </w:rPr>
        <w:tab/>
      </w:r>
      <w:r w:rsidR="000910DC" w:rsidRPr="000910DC">
        <w:rPr>
          <w:rFonts w:asciiTheme="majorHAnsi" w:hAnsiTheme="majorHAnsi" w:cstheme="majorHAnsi"/>
          <w:color w:val="404040" w:themeColor="text1" w:themeTint="BF"/>
          <w:sz w:val="22"/>
          <w:szCs w:val="22"/>
        </w:rPr>
        <w:t xml:space="preserve">SOUS FACE BOIS </w:t>
      </w:r>
      <w:r w:rsidR="000910DC">
        <w:rPr>
          <w:rFonts w:asciiTheme="majorHAnsi" w:hAnsiTheme="majorHAnsi" w:cstheme="majorHAnsi"/>
          <w:color w:val="404040" w:themeColor="text1" w:themeTint="BF"/>
          <w:sz w:val="22"/>
          <w:szCs w:val="22"/>
        </w:rPr>
        <w:t>–</w:t>
      </w:r>
      <w:r w:rsidR="000910DC" w:rsidRPr="000910DC">
        <w:rPr>
          <w:rFonts w:asciiTheme="majorHAnsi" w:hAnsiTheme="majorHAnsi" w:cstheme="majorHAnsi"/>
          <w:color w:val="404040" w:themeColor="text1" w:themeTint="BF"/>
          <w:sz w:val="22"/>
          <w:szCs w:val="22"/>
        </w:rPr>
        <w:t xml:space="preserve"> R</w:t>
      </w:r>
      <w:r w:rsidR="000910DC">
        <w:rPr>
          <w:rFonts w:asciiTheme="majorHAnsi" w:hAnsiTheme="majorHAnsi" w:cstheme="majorHAnsi"/>
          <w:color w:val="404040" w:themeColor="text1" w:themeTint="BF"/>
          <w:sz w:val="22"/>
          <w:szCs w:val="22"/>
        </w:rPr>
        <w:t xml:space="preserve">EPRISE DESCENTE EP </w:t>
      </w:r>
    </w:p>
    <w:p w14:paraId="3A0E9DC5" w14:textId="77777777" w:rsidR="00CA27FE" w:rsidRPr="00F138E2" w:rsidRDefault="00CA27FE" w:rsidP="00521565">
      <w:pPr>
        <w:tabs>
          <w:tab w:val="left" w:pos="580"/>
        </w:tabs>
        <w:spacing w:after="100"/>
        <w:rPr>
          <w:rFonts w:asciiTheme="majorHAnsi" w:hAnsiTheme="majorHAnsi" w:cstheme="majorHAnsi"/>
          <w:color w:val="4E524F"/>
          <w:sz w:val="22"/>
          <w:szCs w:val="22"/>
        </w:rPr>
      </w:pPr>
    </w:p>
    <w:p w14:paraId="57C724ED" w14:textId="478B86EB" w:rsidR="009F0BA1" w:rsidRPr="00F138E2" w:rsidRDefault="009F0BA1" w:rsidP="00521565">
      <w:pPr>
        <w:pStyle w:val="Titre2"/>
        <w:jc w:val="left"/>
        <w:rPr>
          <w:rFonts w:asciiTheme="majorHAnsi" w:hAnsiTheme="majorHAnsi" w:cstheme="majorHAnsi"/>
        </w:rPr>
      </w:pPr>
      <w:bookmarkStart w:id="19" w:name="_Toc513739244"/>
      <w:bookmarkStart w:id="20" w:name="_Toc81428837"/>
      <w:r w:rsidRPr="00F138E2">
        <w:rPr>
          <w:rFonts w:asciiTheme="majorHAnsi" w:hAnsiTheme="majorHAnsi" w:cstheme="majorHAnsi"/>
        </w:rPr>
        <w:t>Obligation de l’Entreprise</w:t>
      </w:r>
      <w:bookmarkEnd w:id="19"/>
      <w:bookmarkEnd w:id="20"/>
    </w:p>
    <w:p w14:paraId="40C455A9" w14:textId="5560F2F6" w:rsidR="009F0BA1" w:rsidRPr="00F138E2" w:rsidRDefault="009F0BA1" w:rsidP="00521565">
      <w:pPr>
        <w:pStyle w:val="Titre3"/>
        <w:rPr>
          <w:rFonts w:asciiTheme="majorHAnsi" w:hAnsiTheme="majorHAnsi" w:cstheme="majorHAnsi"/>
        </w:rPr>
      </w:pPr>
      <w:bookmarkStart w:id="21" w:name="_Toc513739245"/>
      <w:bookmarkStart w:id="22" w:name="_Toc81428838"/>
      <w:r w:rsidRPr="00F138E2">
        <w:rPr>
          <w:rFonts w:asciiTheme="majorHAnsi" w:hAnsiTheme="majorHAnsi" w:cstheme="majorHAnsi"/>
        </w:rPr>
        <w:t>Connaissance des lieux</w:t>
      </w:r>
      <w:bookmarkEnd w:id="21"/>
      <w:bookmarkEnd w:id="22"/>
    </w:p>
    <w:p w14:paraId="471719EC" w14:textId="77777777" w:rsidR="009F0BA1"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est réputée avoir obtenu tous les renseignements nécessaires à la parfaite réalisation de ses prestations, qu'elle a visité les lieux, et qu'elle s'engage à exécuter les ouvrages dans les Règles de l'Art, pour le montant global forfaitaire indiqué dans l'Acte d’Engagement.</w:t>
      </w:r>
    </w:p>
    <w:p w14:paraId="5C4A514B" w14:textId="77777777" w:rsidR="009F0BA1"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lastRenderedPageBreak/>
        <w:t>Elle ne saurait se prévaloir ultérieurement à la conclusion du marché, d'une connaissance insuffisante des lieux et locaux, de la nature des supports, des moyens d’accès, des conditions climatiques, et de l’interface avec les autres lots.</w:t>
      </w:r>
    </w:p>
    <w:p w14:paraId="2A1D8CEE" w14:textId="3659EEAA" w:rsidR="009F0BA1" w:rsidRPr="00FC084B" w:rsidRDefault="009F0BA1" w:rsidP="00521565">
      <w:pPr>
        <w:tabs>
          <w:tab w:val="left" w:pos="580"/>
        </w:tabs>
        <w:spacing w:after="100"/>
        <w:rPr>
          <w:rFonts w:asciiTheme="majorHAnsi" w:hAnsiTheme="majorHAnsi" w:cstheme="majorHAnsi"/>
          <w:color w:val="4E524F"/>
          <w:sz w:val="22"/>
          <w:szCs w:val="22"/>
        </w:rPr>
      </w:pPr>
      <w:r w:rsidRPr="00BF7C73">
        <w:rPr>
          <w:rFonts w:asciiTheme="majorHAnsi" w:hAnsiTheme="majorHAnsi" w:cstheme="majorHAnsi"/>
          <w:color w:val="4E524F"/>
          <w:sz w:val="22"/>
          <w:szCs w:val="22"/>
        </w:rPr>
        <w:t xml:space="preserve">La visite du </w:t>
      </w:r>
      <w:r w:rsidR="00C2103C" w:rsidRPr="00BF7C73">
        <w:rPr>
          <w:rFonts w:asciiTheme="majorHAnsi" w:hAnsiTheme="majorHAnsi" w:cstheme="majorHAnsi"/>
          <w:color w:val="4E524F"/>
          <w:sz w:val="22"/>
          <w:szCs w:val="22"/>
        </w:rPr>
        <w:t>centre d’animation</w:t>
      </w:r>
      <w:r w:rsidRPr="00BF7C73">
        <w:rPr>
          <w:rFonts w:asciiTheme="majorHAnsi" w:hAnsiTheme="majorHAnsi" w:cstheme="majorHAnsi"/>
          <w:color w:val="4E524F"/>
          <w:sz w:val="22"/>
          <w:szCs w:val="22"/>
        </w:rPr>
        <w:t xml:space="preserve"> </w:t>
      </w:r>
      <w:r w:rsidR="00C2103C" w:rsidRPr="00BF7C73">
        <w:rPr>
          <w:rFonts w:asciiTheme="majorHAnsi" w:hAnsiTheme="majorHAnsi" w:cstheme="majorHAnsi"/>
          <w:color w:val="4E524F"/>
          <w:sz w:val="22"/>
          <w:szCs w:val="22"/>
        </w:rPr>
        <w:t xml:space="preserve">(et du bâtiment de la mairie pour le Lot 5) </w:t>
      </w:r>
      <w:r w:rsidRPr="00BF7C73">
        <w:rPr>
          <w:rFonts w:asciiTheme="majorHAnsi" w:hAnsiTheme="majorHAnsi" w:cstheme="majorHAnsi"/>
          <w:color w:val="4E524F"/>
          <w:sz w:val="22"/>
          <w:szCs w:val="22"/>
        </w:rPr>
        <w:t>est</w:t>
      </w:r>
      <w:r w:rsidRPr="00FC084B">
        <w:rPr>
          <w:rFonts w:asciiTheme="majorHAnsi" w:hAnsiTheme="majorHAnsi" w:cstheme="majorHAnsi"/>
          <w:color w:val="4E524F"/>
          <w:sz w:val="22"/>
          <w:szCs w:val="22"/>
        </w:rPr>
        <w:t xml:space="preserve"> </w:t>
      </w:r>
      <w:r w:rsidR="008D484B" w:rsidRPr="00FC084B">
        <w:rPr>
          <w:rFonts w:asciiTheme="majorHAnsi" w:hAnsiTheme="majorHAnsi" w:cstheme="majorHAnsi"/>
          <w:color w:val="4E524F"/>
          <w:sz w:val="22"/>
          <w:szCs w:val="22"/>
        </w:rPr>
        <w:t>obligatoire</w:t>
      </w:r>
      <w:r w:rsidRPr="00FC084B">
        <w:rPr>
          <w:rFonts w:asciiTheme="majorHAnsi" w:hAnsiTheme="majorHAnsi" w:cstheme="majorHAnsi"/>
          <w:color w:val="4E524F"/>
          <w:sz w:val="22"/>
          <w:szCs w:val="22"/>
        </w:rPr>
        <w:t>, et fait l’objet d’une attestation de visite.</w:t>
      </w:r>
    </w:p>
    <w:p w14:paraId="2340F7F5" w14:textId="468A0806" w:rsidR="009F0BA1" w:rsidRPr="00F138E2" w:rsidRDefault="009F0BA1" w:rsidP="00521565">
      <w:pPr>
        <w:pStyle w:val="Titre3"/>
        <w:rPr>
          <w:rFonts w:asciiTheme="majorHAnsi" w:hAnsiTheme="majorHAnsi" w:cstheme="majorHAnsi"/>
        </w:rPr>
      </w:pPr>
      <w:bookmarkStart w:id="23" w:name="_Toc513739246"/>
      <w:bookmarkStart w:id="24" w:name="_Toc81428839"/>
      <w:r w:rsidRPr="00F138E2">
        <w:rPr>
          <w:rFonts w:asciiTheme="majorHAnsi" w:hAnsiTheme="majorHAnsi" w:cstheme="majorHAnsi"/>
        </w:rPr>
        <w:t>Connaissance des Prestations</w:t>
      </w:r>
      <w:bookmarkEnd w:id="23"/>
      <w:bookmarkEnd w:id="24"/>
    </w:p>
    <w:p w14:paraId="771A7A7F" w14:textId="04C56FDB" w:rsidR="0035396B"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 présent Cahier des Clauses Techniques Particulières a pour</w:t>
      </w:r>
      <w:r w:rsidR="00E1618C" w:rsidRPr="00F138E2">
        <w:rPr>
          <w:rFonts w:asciiTheme="majorHAnsi" w:hAnsiTheme="majorHAnsi" w:cstheme="majorHAnsi"/>
          <w:color w:val="4E524F"/>
          <w:sz w:val="22"/>
          <w:szCs w:val="22"/>
        </w:rPr>
        <w:t xml:space="preserve"> objet</w:t>
      </w:r>
      <w:r w:rsidRPr="00F138E2">
        <w:rPr>
          <w:rFonts w:asciiTheme="majorHAnsi" w:hAnsiTheme="majorHAnsi" w:cstheme="majorHAnsi"/>
          <w:color w:val="4E524F"/>
          <w:sz w:val="22"/>
          <w:szCs w:val="22"/>
        </w:rPr>
        <w:t xml:space="preserve"> la description des prestations, et des particularités de l'opération.</w:t>
      </w:r>
    </w:p>
    <w:p w14:paraId="171C1C1F" w14:textId="77777777" w:rsidR="00E1618C" w:rsidRPr="00F138E2" w:rsidRDefault="00E1618C" w:rsidP="00521565">
      <w:pPr>
        <w:tabs>
          <w:tab w:val="left" w:pos="580"/>
        </w:tabs>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est tenue :</w:t>
      </w:r>
    </w:p>
    <w:p w14:paraId="0E4E26DD" w14:textId="639F0833" w:rsidR="00E1618C" w:rsidRPr="00F138E2" w:rsidRDefault="00E1618C" w:rsidP="00521565">
      <w:pPr>
        <w:tabs>
          <w:tab w:val="left" w:pos="580"/>
        </w:tabs>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 xml:space="preserve">de prendre connaissance du dossier, dans sa totalité et ne pourra se prévaloir d'une non connaissance des prestations confiées à son </w:t>
      </w:r>
      <w:r w:rsidR="00EF7429" w:rsidRPr="00EF7429">
        <w:rPr>
          <w:rFonts w:asciiTheme="majorHAnsi" w:hAnsiTheme="majorHAnsi" w:cstheme="majorHAnsi"/>
          <w:color w:val="FF0000"/>
          <w:sz w:val="22"/>
          <w:szCs w:val="22"/>
        </w:rPr>
        <w:t>lot</w:t>
      </w:r>
      <w:r w:rsidR="009F0BA1" w:rsidRPr="00F138E2">
        <w:rPr>
          <w:rFonts w:asciiTheme="majorHAnsi" w:hAnsiTheme="majorHAnsi" w:cstheme="majorHAnsi"/>
          <w:color w:val="4E524F"/>
          <w:sz w:val="22"/>
          <w:szCs w:val="22"/>
        </w:rPr>
        <w:t>,</w:t>
      </w:r>
    </w:p>
    <w:p w14:paraId="17B7C23C" w14:textId="77777777" w:rsidR="00E1618C" w:rsidRPr="00F138E2" w:rsidRDefault="00E1618C" w:rsidP="00521565">
      <w:pPr>
        <w:tabs>
          <w:tab w:val="left" w:pos="580"/>
        </w:tabs>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de consulter les plans et les détails, fournis à l'appui du présent dossier. Elle ne pourra jamais prétendre les avoir ignorés,</w:t>
      </w:r>
    </w:p>
    <w:p w14:paraId="197EB94F" w14:textId="77777777" w:rsidR="00E1618C" w:rsidRPr="00F138E2" w:rsidRDefault="00E1618C" w:rsidP="00521565">
      <w:pPr>
        <w:tabs>
          <w:tab w:val="left" w:pos="580"/>
        </w:tabs>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de procéder à une vérification approfondie des documents qui lui seront remis en vue de l'établissement de ses prix unitaires et de signaler le cas échéant, à l'appui de son offre, les erreurs, contradictions ou omiss</w:t>
      </w:r>
      <w:r w:rsidRPr="00F138E2">
        <w:rPr>
          <w:rFonts w:asciiTheme="majorHAnsi" w:hAnsiTheme="majorHAnsi" w:cstheme="majorHAnsi"/>
          <w:color w:val="4E524F"/>
          <w:sz w:val="22"/>
          <w:szCs w:val="22"/>
        </w:rPr>
        <w:t>ions qu'elle pourrait constater,</w:t>
      </w:r>
    </w:p>
    <w:p w14:paraId="6858AA5D" w14:textId="33466F4B" w:rsidR="009F0BA1" w:rsidRPr="00F138E2" w:rsidRDefault="00E1618C" w:rsidP="00521565">
      <w:pPr>
        <w:tabs>
          <w:tab w:val="left" w:pos="580"/>
        </w:tabs>
        <w:spacing w:after="100"/>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 xml:space="preserve">de prendre connaissance du planning prévisionnel des travaux, de la date prévisible de démarrage et de fin. </w:t>
      </w:r>
    </w:p>
    <w:p w14:paraId="63F193E5" w14:textId="7AAC2FBD" w:rsidR="00E1618C" w:rsidRPr="00F138E2" w:rsidRDefault="009F0BA1" w:rsidP="00521565">
      <w:pPr>
        <w:tabs>
          <w:tab w:val="left" w:pos="580"/>
        </w:tabs>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est donc réputée avoi</w:t>
      </w:r>
      <w:r w:rsidR="00E1618C" w:rsidRPr="00F138E2">
        <w:rPr>
          <w:rFonts w:asciiTheme="majorHAnsi" w:hAnsiTheme="majorHAnsi" w:cstheme="majorHAnsi"/>
          <w:color w:val="4E524F"/>
          <w:sz w:val="22"/>
          <w:szCs w:val="22"/>
        </w:rPr>
        <w:t>r, avant la remise de son offre :</w:t>
      </w:r>
    </w:p>
    <w:p w14:paraId="0E182CE9" w14:textId="77777777" w:rsidR="00E1618C" w:rsidRPr="00F138E2" w:rsidRDefault="00E1618C" w:rsidP="00521565">
      <w:pPr>
        <w:tabs>
          <w:tab w:val="left" w:pos="580"/>
        </w:tabs>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pris connaissance de toutes les conditions physiques et de toutes les sujétions relatives, ainsi qu'à l'organisation et aux fonctionnements du chantier (moyens de communication et de transport, stockage des équipements, ressources en main d’œuvre, énergie électrique, eau, installations de chantier, éloignement des décharges publiques ou privées, fréquentation permanente pendant les travaux),</w:t>
      </w:r>
    </w:p>
    <w:p w14:paraId="2EEF324E" w14:textId="77777777" w:rsidR="00E1618C" w:rsidRPr="00F138E2" w:rsidRDefault="00E1618C" w:rsidP="00521565">
      <w:pPr>
        <w:tabs>
          <w:tab w:val="left" w:pos="580"/>
        </w:tabs>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pris connaissance de tous les documents utiles à la réalisation des prestations,</w:t>
      </w:r>
    </w:p>
    <w:p w14:paraId="434B48DD" w14:textId="77777777" w:rsidR="00E1618C" w:rsidRPr="00F138E2" w:rsidRDefault="00E1618C" w:rsidP="00521565">
      <w:pPr>
        <w:tabs>
          <w:tab w:val="left" w:pos="580"/>
        </w:tabs>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apprécié toutes les conditions d'exécution des prestations et s'être parfaitement et totalement rendu compte de leur nature et de leur importance,</w:t>
      </w:r>
    </w:p>
    <w:p w14:paraId="58615315" w14:textId="59FEA28E" w:rsidR="009F0BA1" w:rsidRPr="00F138E2" w:rsidRDefault="00E1618C" w:rsidP="00521565">
      <w:pPr>
        <w:tabs>
          <w:tab w:val="left" w:pos="580"/>
        </w:tabs>
        <w:spacing w:after="100"/>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9F0BA1" w:rsidRPr="00F138E2">
        <w:rPr>
          <w:rFonts w:asciiTheme="majorHAnsi" w:hAnsiTheme="majorHAnsi" w:cstheme="majorHAnsi"/>
          <w:color w:val="4E524F"/>
          <w:sz w:val="22"/>
          <w:szCs w:val="22"/>
        </w:rPr>
        <w:t>apprécié la complexité du projet.</w:t>
      </w:r>
    </w:p>
    <w:p w14:paraId="28BD2C64" w14:textId="77777777" w:rsidR="009F0BA1"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C'est donc en toute connaissance de cause qu'elle remettra son offre, et de ce fait s'engage à réaliser ses prestations dans les délais impartis.</w:t>
      </w:r>
    </w:p>
    <w:p w14:paraId="7C5CB10C" w14:textId="77777777" w:rsidR="009F0BA1"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L’Entreprise devra implicitement l'ensemble des prestations décrites ou non nécessaires à la parfaite exécution des ouvrages de son lot et à leur complet achèvement. </w:t>
      </w:r>
    </w:p>
    <w:p w14:paraId="0B010675" w14:textId="77777777" w:rsidR="009F0BA1"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Les réserves éventuelles devront être formulées sous forme d’un questionnaire au moment de la consultation dans les délais prévus dans le Document Unique.</w:t>
      </w:r>
    </w:p>
    <w:p w14:paraId="41617BF6" w14:textId="77777777" w:rsidR="009F0BA1"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Aucune contestation ni aucun supplément de prix ne seront admis après la signature du Marché.</w:t>
      </w:r>
    </w:p>
    <w:p w14:paraId="53DD74D1" w14:textId="77777777" w:rsidR="009F0BA1" w:rsidRPr="00F138E2" w:rsidRDefault="009F0BA1" w:rsidP="00521565">
      <w:pPr>
        <w:tabs>
          <w:tab w:val="left" w:pos="580"/>
        </w:tabs>
        <w:spacing w:after="100"/>
        <w:rPr>
          <w:rFonts w:asciiTheme="majorHAnsi" w:hAnsiTheme="majorHAnsi" w:cstheme="majorHAnsi"/>
          <w:color w:val="4E524F"/>
          <w:sz w:val="22"/>
          <w:szCs w:val="22"/>
        </w:rPr>
      </w:pPr>
    </w:p>
    <w:p w14:paraId="71D757B4" w14:textId="325D542B" w:rsidR="009F0BA1" w:rsidRPr="00F138E2" w:rsidRDefault="009F0BA1" w:rsidP="00521565">
      <w:pPr>
        <w:pStyle w:val="Titre3"/>
        <w:rPr>
          <w:rFonts w:asciiTheme="majorHAnsi" w:hAnsiTheme="majorHAnsi" w:cstheme="majorHAnsi"/>
        </w:rPr>
      </w:pPr>
      <w:bookmarkStart w:id="25" w:name="_Toc513739247"/>
      <w:bookmarkStart w:id="26" w:name="_Toc81428840"/>
      <w:r w:rsidRPr="00F138E2">
        <w:rPr>
          <w:rFonts w:asciiTheme="majorHAnsi" w:hAnsiTheme="majorHAnsi" w:cstheme="majorHAnsi"/>
        </w:rPr>
        <w:t>Qualification</w:t>
      </w:r>
      <w:bookmarkEnd w:id="25"/>
      <w:bookmarkEnd w:id="26"/>
    </w:p>
    <w:p w14:paraId="6D4C962A" w14:textId="77777777" w:rsidR="009F0BA1"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travaux seront obligatoirement réalisés par une Entreprise qualifiée ayant soit des références, soit les qualifications énumérées dans le Règlement de Consultation. </w:t>
      </w:r>
    </w:p>
    <w:p w14:paraId="49725B2B" w14:textId="5B67AD34" w:rsidR="008D7F74" w:rsidRPr="00F138E2" w:rsidRDefault="009F0BA1"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Elle devra à ce titre joindre les pièces justificatives demandées dans le Règlement de Consul</w:t>
      </w:r>
      <w:r w:rsidR="00E1618C" w:rsidRPr="00F138E2">
        <w:rPr>
          <w:rFonts w:asciiTheme="majorHAnsi" w:hAnsiTheme="majorHAnsi" w:cstheme="majorHAnsi"/>
          <w:color w:val="4E524F"/>
          <w:sz w:val="22"/>
          <w:szCs w:val="22"/>
        </w:rPr>
        <w:t>tation.</w:t>
      </w:r>
    </w:p>
    <w:p w14:paraId="78C5E824" w14:textId="77777777" w:rsidR="00E1618C" w:rsidRPr="00F138E2" w:rsidRDefault="00E1618C" w:rsidP="00521565">
      <w:pPr>
        <w:tabs>
          <w:tab w:val="left" w:pos="580"/>
        </w:tabs>
        <w:spacing w:after="100"/>
        <w:rPr>
          <w:rFonts w:asciiTheme="majorHAnsi" w:hAnsiTheme="majorHAnsi" w:cstheme="majorHAnsi"/>
          <w:color w:val="4E524F"/>
          <w:sz w:val="22"/>
          <w:szCs w:val="22"/>
        </w:rPr>
      </w:pPr>
    </w:p>
    <w:p w14:paraId="280843B0" w14:textId="77777777" w:rsidR="00FC58A0" w:rsidRPr="00F138E2" w:rsidRDefault="00FC58A0" w:rsidP="00521565">
      <w:pPr>
        <w:spacing w:after="100"/>
        <w:rPr>
          <w:rFonts w:asciiTheme="majorHAnsi" w:hAnsiTheme="majorHAnsi" w:cstheme="majorHAnsi"/>
          <w:color w:val="4E524F"/>
          <w:sz w:val="22"/>
          <w:szCs w:val="24"/>
        </w:rPr>
      </w:pPr>
    </w:p>
    <w:p w14:paraId="60197055" w14:textId="77777777" w:rsidR="00FC58A0" w:rsidRPr="00F138E2" w:rsidRDefault="00FC58A0" w:rsidP="00521565">
      <w:pPr>
        <w:spacing w:after="100"/>
        <w:rPr>
          <w:rFonts w:asciiTheme="majorHAnsi" w:hAnsiTheme="majorHAnsi" w:cstheme="majorHAnsi"/>
          <w:color w:val="4E524F"/>
          <w:sz w:val="22"/>
          <w:szCs w:val="24"/>
        </w:rPr>
      </w:pPr>
    </w:p>
    <w:p w14:paraId="4AF74BF6" w14:textId="77777777" w:rsidR="00FC58A0" w:rsidRPr="00F138E2" w:rsidRDefault="00FC58A0" w:rsidP="00521565">
      <w:pPr>
        <w:spacing w:after="100"/>
        <w:rPr>
          <w:rFonts w:asciiTheme="majorHAnsi" w:hAnsiTheme="majorHAnsi" w:cstheme="majorHAnsi"/>
          <w:color w:val="4E524F"/>
          <w:sz w:val="22"/>
          <w:szCs w:val="24"/>
        </w:rPr>
      </w:pPr>
    </w:p>
    <w:p w14:paraId="0C2A0977" w14:textId="77777777" w:rsidR="00FC58A0" w:rsidRPr="00F138E2" w:rsidRDefault="00FC58A0" w:rsidP="00521565">
      <w:pPr>
        <w:spacing w:after="100"/>
        <w:rPr>
          <w:rFonts w:asciiTheme="majorHAnsi" w:hAnsiTheme="majorHAnsi" w:cstheme="majorHAnsi"/>
          <w:color w:val="4E524F"/>
          <w:sz w:val="22"/>
          <w:szCs w:val="24"/>
        </w:rPr>
      </w:pPr>
    </w:p>
    <w:p w14:paraId="43B9DFB0" w14:textId="77777777" w:rsidR="00FC58A0" w:rsidRPr="00F138E2" w:rsidRDefault="00FC58A0" w:rsidP="00521565">
      <w:pPr>
        <w:spacing w:after="100"/>
        <w:rPr>
          <w:rFonts w:asciiTheme="majorHAnsi" w:hAnsiTheme="majorHAnsi" w:cstheme="majorHAnsi"/>
          <w:color w:val="4E524F"/>
          <w:sz w:val="22"/>
          <w:szCs w:val="24"/>
        </w:rPr>
      </w:pPr>
    </w:p>
    <w:p w14:paraId="336C951C" w14:textId="2E0AF22A" w:rsidR="00E1618C" w:rsidRDefault="00E1618C" w:rsidP="00521565">
      <w:pPr>
        <w:spacing w:after="100"/>
        <w:rPr>
          <w:rFonts w:asciiTheme="majorHAnsi" w:hAnsiTheme="majorHAnsi" w:cstheme="majorHAnsi"/>
          <w:color w:val="4E524F"/>
          <w:sz w:val="22"/>
          <w:szCs w:val="24"/>
        </w:rPr>
      </w:pPr>
    </w:p>
    <w:p w14:paraId="74F90C8C" w14:textId="604E6831" w:rsidR="00B941CA" w:rsidRDefault="00B941CA" w:rsidP="00521565">
      <w:pPr>
        <w:spacing w:after="100"/>
        <w:rPr>
          <w:rFonts w:asciiTheme="majorHAnsi" w:hAnsiTheme="majorHAnsi" w:cstheme="majorHAnsi"/>
          <w:color w:val="4E524F"/>
          <w:sz w:val="22"/>
          <w:szCs w:val="24"/>
        </w:rPr>
      </w:pPr>
    </w:p>
    <w:p w14:paraId="3B001690" w14:textId="63722A12" w:rsidR="00B941CA" w:rsidRDefault="00B941CA" w:rsidP="00521565">
      <w:pPr>
        <w:spacing w:after="100"/>
        <w:rPr>
          <w:rFonts w:asciiTheme="majorHAnsi" w:hAnsiTheme="majorHAnsi" w:cstheme="majorHAnsi"/>
          <w:color w:val="4E524F"/>
          <w:sz w:val="22"/>
          <w:szCs w:val="24"/>
        </w:rPr>
      </w:pPr>
    </w:p>
    <w:p w14:paraId="27B9BDAE" w14:textId="1E596AD4" w:rsidR="00A834AD" w:rsidRPr="00F138E2" w:rsidRDefault="00B76259" w:rsidP="00521565">
      <w:pPr>
        <w:pStyle w:val="Titre1"/>
        <w:rPr>
          <w:rFonts w:asciiTheme="majorHAnsi" w:hAnsiTheme="majorHAnsi" w:cstheme="majorHAnsi"/>
        </w:rPr>
      </w:pPr>
      <w:bookmarkStart w:id="27" w:name="_Toc513739248"/>
      <w:bookmarkStart w:id="28" w:name="_Toc81428841"/>
      <w:bookmarkEnd w:id="2"/>
      <w:bookmarkEnd w:id="3"/>
      <w:bookmarkEnd w:id="4"/>
      <w:bookmarkEnd w:id="5"/>
      <w:bookmarkEnd w:id="6"/>
      <w:bookmarkEnd w:id="7"/>
      <w:bookmarkEnd w:id="8"/>
      <w:bookmarkEnd w:id="9"/>
      <w:r w:rsidRPr="00F138E2">
        <w:rPr>
          <w:rFonts w:asciiTheme="majorHAnsi" w:hAnsiTheme="majorHAnsi" w:cstheme="majorHAnsi"/>
        </w:rPr>
        <w:lastRenderedPageBreak/>
        <w:t>INTERVENANTS</w:t>
      </w:r>
      <w:bookmarkEnd w:id="27"/>
      <w:bookmarkEnd w:id="28"/>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302"/>
        <w:gridCol w:w="1417"/>
        <w:gridCol w:w="2694"/>
      </w:tblGrid>
      <w:tr w:rsidR="001E5376" w:rsidRPr="00A81955" w14:paraId="4C9A2AC1" w14:textId="77777777" w:rsidTr="00606948">
        <w:trPr>
          <w:trHeight w:val="425"/>
        </w:trPr>
        <w:tc>
          <w:tcPr>
            <w:tcW w:w="2962" w:type="dxa"/>
            <w:tcBorders>
              <w:top w:val="single" w:sz="12" w:space="0" w:color="auto"/>
              <w:left w:val="single" w:sz="12" w:space="0" w:color="auto"/>
              <w:bottom w:val="single" w:sz="12" w:space="0" w:color="auto"/>
            </w:tcBorders>
            <w:shd w:val="clear" w:color="auto" w:fill="DBE5F1" w:themeFill="accent1" w:themeFillTint="33"/>
            <w:vAlign w:val="center"/>
          </w:tcPr>
          <w:p w14:paraId="37D48438" w14:textId="77777777" w:rsidR="001E5376" w:rsidRPr="00A81955" w:rsidRDefault="001E5376" w:rsidP="00BE7E07">
            <w:pPr>
              <w:jc w:val="both"/>
              <w:rPr>
                <w:rFonts w:ascii="Century Gothic" w:hAnsi="Century Gothic"/>
                <w:b/>
                <w:bCs/>
                <w:i/>
                <w:sz w:val="16"/>
                <w:szCs w:val="16"/>
              </w:rPr>
            </w:pPr>
            <w:r w:rsidRPr="00A81955">
              <w:rPr>
                <w:rFonts w:ascii="Century Gothic" w:hAnsi="Century Gothic"/>
                <w:b/>
                <w:bCs/>
                <w:i/>
                <w:sz w:val="16"/>
                <w:szCs w:val="16"/>
              </w:rPr>
              <w:t>Intervenants : Nom et adresse</w:t>
            </w:r>
          </w:p>
        </w:tc>
        <w:tc>
          <w:tcPr>
            <w:tcW w:w="2302" w:type="dxa"/>
            <w:tcBorders>
              <w:top w:val="single" w:sz="12" w:space="0" w:color="auto"/>
              <w:bottom w:val="single" w:sz="12" w:space="0" w:color="auto"/>
            </w:tcBorders>
            <w:shd w:val="clear" w:color="auto" w:fill="DBE5F1" w:themeFill="accent1" w:themeFillTint="33"/>
            <w:vAlign w:val="center"/>
          </w:tcPr>
          <w:p w14:paraId="6EE11A34" w14:textId="77777777" w:rsidR="001E5376" w:rsidRPr="00A81955" w:rsidRDefault="001E5376" w:rsidP="00BE7E07">
            <w:pPr>
              <w:tabs>
                <w:tab w:val="left" w:leader="dot" w:pos="2268"/>
              </w:tabs>
              <w:jc w:val="both"/>
              <w:rPr>
                <w:rFonts w:ascii="Century Gothic" w:hAnsi="Century Gothic"/>
                <w:b/>
                <w:bCs/>
                <w:i/>
                <w:sz w:val="16"/>
                <w:szCs w:val="16"/>
              </w:rPr>
            </w:pPr>
            <w:r w:rsidRPr="00A81955">
              <w:rPr>
                <w:rFonts w:ascii="Century Gothic" w:hAnsi="Century Gothic"/>
                <w:b/>
                <w:bCs/>
                <w:i/>
                <w:sz w:val="16"/>
                <w:szCs w:val="16"/>
              </w:rPr>
              <w:t>Interlocuteurs</w:t>
            </w:r>
          </w:p>
        </w:tc>
        <w:tc>
          <w:tcPr>
            <w:tcW w:w="1417" w:type="dxa"/>
            <w:tcBorders>
              <w:top w:val="single" w:sz="12" w:space="0" w:color="auto"/>
              <w:bottom w:val="single" w:sz="12" w:space="0" w:color="auto"/>
            </w:tcBorders>
            <w:shd w:val="clear" w:color="auto" w:fill="DBE5F1" w:themeFill="accent1" w:themeFillTint="33"/>
            <w:vAlign w:val="center"/>
          </w:tcPr>
          <w:p w14:paraId="4CB73021" w14:textId="77777777" w:rsidR="001E5376" w:rsidRPr="00A81955" w:rsidRDefault="001E5376" w:rsidP="00BE7E07">
            <w:pPr>
              <w:tabs>
                <w:tab w:val="left" w:leader="dot" w:pos="2268"/>
              </w:tabs>
              <w:ind w:left="-108" w:firstLine="108"/>
              <w:jc w:val="both"/>
              <w:rPr>
                <w:rFonts w:ascii="Century Gothic" w:hAnsi="Century Gothic"/>
                <w:b/>
                <w:bCs/>
                <w:i/>
                <w:sz w:val="16"/>
                <w:szCs w:val="16"/>
              </w:rPr>
            </w:pPr>
            <w:r w:rsidRPr="00A81955">
              <w:rPr>
                <w:rFonts w:ascii="Century Gothic" w:hAnsi="Century Gothic"/>
                <w:b/>
                <w:bCs/>
                <w:i/>
                <w:sz w:val="16"/>
                <w:szCs w:val="16"/>
              </w:rPr>
              <w:t>Téléphone</w:t>
            </w:r>
          </w:p>
        </w:tc>
        <w:tc>
          <w:tcPr>
            <w:tcW w:w="2694" w:type="dxa"/>
            <w:tcBorders>
              <w:top w:val="single" w:sz="12" w:space="0" w:color="auto"/>
              <w:bottom w:val="single" w:sz="12" w:space="0" w:color="auto"/>
            </w:tcBorders>
            <w:shd w:val="clear" w:color="auto" w:fill="DBE5F1" w:themeFill="accent1" w:themeFillTint="33"/>
            <w:vAlign w:val="center"/>
          </w:tcPr>
          <w:p w14:paraId="61266D5F" w14:textId="77777777" w:rsidR="001E5376" w:rsidRPr="00A81955" w:rsidRDefault="001E5376" w:rsidP="00BE7E07">
            <w:pPr>
              <w:tabs>
                <w:tab w:val="left" w:leader="dot" w:pos="2268"/>
              </w:tabs>
              <w:ind w:left="-8" w:right="-108"/>
              <w:jc w:val="both"/>
              <w:rPr>
                <w:rFonts w:ascii="Century Gothic" w:hAnsi="Century Gothic"/>
                <w:b/>
                <w:bCs/>
                <w:i/>
                <w:sz w:val="16"/>
                <w:szCs w:val="16"/>
              </w:rPr>
            </w:pPr>
            <w:r w:rsidRPr="00A81955">
              <w:rPr>
                <w:rFonts w:ascii="Century Gothic" w:hAnsi="Century Gothic"/>
                <w:b/>
                <w:bCs/>
                <w:i/>
                <w:sz w:val="16"/>
                <w:szCs w:val="16"/>
              </w:rPr>
              <w:t>E-Mail</w:t>
            </w:r>
          </w:p>
        </w:tc>
      </w:tr>
      <w:tr w:rsidR="00E7540F" w:rsidRPr="00A81955" w14:paraId="16F698B8" w14:textId="77777777" w:rsidTr="00606948">
        <w:trPr>
          <w:trHeight w:val="397"/>
        </w:trPr>
        <w:tc>
          <w:tcPr>
            <w:tcW w:w="2962" w:type="dxa"/>
            <w:vMerge w:val="restart"/>
            <w:tcBorders>
              <w:top w:val="single" w:sz="12" w:space="0" w:color="auto"/>
              <w:left w:val="single" w:sz="12" w:space="0" w:color="auto"/>
              <w:bottom w:val="dotted" w:sz="4" w:space="0" w:color="auto"/>
            </w:tcBorders>
          </w:tcPr>
          <w:p w14:paraId="51671CDB" w14:textId="77777777" w:rsidR="00E7540F" w:rsidRPr="00A81955" w:rsidRDefault="00E7540F" w:rsidP="00E7540F">
            <w:pPr>
              <w:tabs>
                <w:tab w:val="left" w:leader="dot" w:pos="2268"/>
              </w:tabs>
              <w:jc w:val="both"/>
              <w:rPr>
                <w:rFonts w:ascii="Century Gothic" w:hAnsi="Century Gothic"/>
                <w:bCs/>
                <w:i/>
                <w:sz w:val="16"/>
                <w:szCs w:val="16"/>
              </w:rPr>
            </w:pPr>
            <w:r w:rsidRPr="00A81955">
              <w:rPr>
                <w:rFonts w:ascii="Century Gothic" w:hAnsi="Century Gothic"/>
                <w:bCs/>
                <w:i/>
                <w:sz w:val="16"/>
                <w:szCs w:val="16"/>
                <w:u w:val="single"/>
              </w:rPr>
              <w:t>Maître d'ouvrage</w:t>
            </w:r>
          </w:p>
          <w:p w14:paraId="7BCAE93A" w14:textId="77777777" w:rsidR="00E7540F" w:rsidRPr="00A81955" w:rsidRDefault="00E7540F" w:rsidP="00E7540F">
            <w:pPr>
              <w:tabs>
                <w:tab w:val="left" w:leader="dot" w:pos="2268"/>
              </w:tabs>
              <w:jc w:val="both"/>
              <w:rPr>
                <w:rFonts w:ascii="Century Gothic" w:hAnsi="Century Gothic"/>
                <w:b/>
                <w:bCs/>
                <w:szCs w:val="16"/>
              </w:rPr>
            </w:pPr>
            <w:r w:rsidRPr="00A81955">
              <w:rPr>
                <w:rFonts w:ascii="Century Gothic" w:hAnsi="Century Gothic"/>
                <w:b/>
                <w:bCs/>
                <w:szCs w:val="16"/>
              </w:rPr>
              <w:t>MAIRIE DE LENTILLY</w:t>
            </w:r>
          </w:p>
          <w:p w14:paraId="326256F3" w14:textId="77777777" w:rsidR="00E7540F" w:rsidRDefault="00E7540F" w:rsidP="00E7540F">
            <w:pPr>
              <w:tabs>
                <w:tab w:val="left" w:leader="dot" w:pos="2268"/>
              </w:tabs>
              <w:jc w:val="both"/>
              <w:rPr>
                <w:rFonts w:ascii="Century Gothic" w:hAnsi="Century Gothic"/>
                <w:sz w:val="14"/>
                <w:szCs w:val="14"/>
              </w:rPr>
            </w:pPr>
            <w:r>
              <w:rPr>
                <w:rFonts w:ascii="Century Gothic" w:hAnsi="Century Gothic"/>
                <w:sz w:val="14"/>
                <w:szCs w:val="14"/>
              </w:rPr>
              <w:t>15, Rue de la Mairie</w:t>
            </w:r>
          </w:p>
          <w:p w14:paraId="01AE6BF1" w14:textId="77777777" w:rsidR="00E7540F" w:rsidRPr="00A81955" w:rsidRDefault="00E7540F" w:rsidP="00E7540F">
            <w:pPr>
              <w:tabs>
                <w:tab w:val="left" w:leader="dot" w:pos="2268"/>
              </w:tabs>
              <w:jc w:val="both"/>
              <w:rPr>
                <w:rFonts w:ascii="Century Gothic" w:hAnsi="Century Gothic"/>
                <w:sz w:val="14"/>
                <w:szCs w:val="14"/>
              </w:rPr>
            </w:pPr>
            <w:r>
              <w:rPr>
                <w:rFonts w:ascii="Century Gothic" w:hAnsi="Century Gothic"/>
                <w:sz w:val="14"/>
                <w:szCs w:val="14"/>
              </w:rPr>
              <w:t>69210 - LENTILLY</w:t>
            </w:r>
          </w:p>
          <w:p w14:paraId="1B6FB0DA" w14:textId="77777777" w:rsidR="00E7540F" w:rsidRPr="00A81955" w:rsidRDefault="00E7540F" w:rsidP="00E7540F">
            <w:pPr>
              <w:tabs>
                <w:tab w:val="left" w:leader="dot" w:pos="2268"/>
              </w:tabs>
              <w:jc w:val="both"/>
              <w:rPr>
                <w:rFonts w:ascii="Century Gothic" w:hAnsi="Century Gothic"/>
                <w:sz w:val="14"/>
                <w:szCs w:val="14"/>
              </w:rPr>
            </w:pPr>
          </w:p>
        </w:tc>
        <w:tc>
          <w:tcPr>
            <w:tcW w:w="2302" w:type="dxa"/>
            <w:tcBorders>
              <w:top w:val="single" w:sz="12" w:space="0" w:color="auto"/>
              <w:bottom w:val="dotted" w:sz="4" w:space="0" w:color="auto"/>
            </w:tcBorders>
            <w:vAlign w:val="center"/>
          </w:tcPr>
          <w:p w14:paraId="6F8329F5" w14:textId="77777777" w:rsidR="00E7540F" w:rsidRDefault="00E7540F" w:rsidP="00E7540F">
            <w:pPr>
              <w:tabs>
                <w:tab w:val="left" w:leader="dot" w:pos="2268"/>
              </w:tabs>
              <w:jc w:val="both"/>
              <w:rPr>
                <w:rFonts w:ascii="Century Gothic" w:hAnsi="Century Gothic" w:cs="Calibri"/>
                <w:bCs/>
                <w:i/>
                <w:iCs/>
                <w:sz w:val="14"/>
                <w:szCs w:val="16"/>
              </w:rPr>
            </w:pPr>
            <w:r>
              <w:rPr>
                <w:rFonts w:ascii="Century Gothic" w:hAnsi="Century Gothic" w:cstheme="majorHAnsi"/>
                <w:sz w:val="16"/>
                <w:szCs w:val="16"/>
              </w:rPr>
              <w:t xml:space="preserve">Serge </w:t>
            </w:r>
            <w:r w:rsidRPr="004D3836">
              <w:rPr>
                <w:rFonts w:ascii="Century Gothic" w:hAnsi="Century Gothic" w:cstheme="majorHAnsi"/>
                <w:b/>
                <w:sz w:val="16"/>
                <w:szCs w:val="16"/>
              </w:rPr>
              <w:t>GOETSCH</w:t>
            </w:r>
            <w:r w:rsidRPr="00A81955">
              <w:rPr>
                <w:rFonts w:ascii="Century Gothic" w:hAnsi="Century Gothic" w:cs="Calibri"/>
                <w:bCs/>
                <w:i/>
                <w:iCs/>
                <w:sz w:val="14"/>
                <w:szCs w:val="16"/>
              </w:rPr>
              <w:t xml:space="preserve"> </w:t>
            </w:r>
          </w:p>
          <w:p w14:paraId="0ABA912C" w14:textId="15ED7C4A" w:rsidR="00E7540F" w:rsidRPr="00A81955" w:rsidRDefault="00E7540F" w:rsidP="00E7540F">
            <w:pPr>
              <w:tabs>
                <w:tab w:val="left" w:leader="dot" w:pos="2268"/>
              </w:tabs>
              <w:jc w:val="both"/>
              <w:rPr>
                <w:rFonts w:ascii="Century Gothic" w:hAnsi="Century Gothic" w:cs="Calibri"/>
                <w:sz w:val="16"/>
                <w:szCs w:val="16"/>
              </w:rPr>
            </w:pPr>
            <w:r>
              <w:rPr>
                <w:rFonts w:ascii="Century Gothic" w:hAnsi="Century Gothic" w:cs="Calibri"/>
                <w:bCs/>
                <w:i/>
                <w:iCs/>
                <w:sz w:val="14"/>
                <w:szCs w:val="16"/>
              </w:rPr>
              <w:t xml:space="preserve">Directeur Services techniques </w:t>
            </w:r>
          </w:p>
        </w:tc>
        <w:tc>
          <w:tcPr>
            <w:tcW w:w="1417" w:type="dxa"/>
            <w:tcBorders>
              <w:top w:val="single" w:sz="12" w:space="0" w:color="auto"/>
              <w:bottom w:val="dotted" w:sz="4" w:space="0" w:color="auto"/>
            </w:tcBorders>
            <w:vAlign w:val="center"/>
          </w:tcPr>
          <w:p w14:paraId="32600E44" w14:textId="77777777" w:rsidR="00E7540F" w:rsidRPr="00A81955" w:rsidRDefault="00E7540F" w:rsidP="00E7540F">
            <w:pPr>
              <w:tabs>
                <w:tab w:val="left" w:leader="dot" w:pos="2268"/>
              </w:tabs>
              <w:jc w:val="both"/>
              <w:rPr>
                <w:rFonts w:ascii="Century Gothic" w:hAnsi="Century Gothic"/>
                <w:sz w:val="14"/>
                <w:szCs w:val="16"/>
              </w:rPr>
            </w:pPr>
          </w:p>
        </w:tc>
        <w:tc>
          <w:tcPr>
            <w:tcW w:w="2694" w:type="dxa"/>
            <w:tcBorders>
              <w:top w:val="single" w:sz="12" w:space="0" w:color="auto"/>
              <w:bottom w:val="dotted" w:sz="4" w:space="0" w:color="auto"/>
            </w:tcBorders>
            <w:vAlign w:val="center"/>
          </w:tcPr>
          <w:p w14:paraId="45B21DB5" w14:textId="52C5E618" w:rsidR="00E7540F" w:rsidRPr="00A81955" w:rsidRDefault="00E7540F" w:rsidP="00E7540F">
            <w:pPr>
              <w:tabs>
                <w:tab w:val="left" w:leader="dot" w:pos="2268"/>
              </w:tabs>
              <w:ind w:right="-108"/>
              <w:jc w:val="both"/>
              <w:rPr>
                <w:rFonts w:ascii="Century Gothic" w:hAnsi="Century Gothic" w:cs="Arial"/>
                <w:sz w:val="14"/>
                <w:szCs w:val="16"/>
              </w:rPr>
            </w:pPr>
            <w:r w:rsidRPr="00E7540F">
              <w:rPr>
                <w:rFonts w:ascii="Century Gothic" w:hAnsi="Century Gothic" w:cs="Arial"/>
                <w:sz w:val="14"/>
                <w:szCs w:val="16"/>
              </w:rPr>
              <w:t>dst@mairie-lentilly.fr</w:t>
            </w:r>
          </w:p>
        </w:tc>
      </w:tr>
      <w:tr w:rsidR="00E7540F" w:rsidRPr="00A81955" w14:paraId="6294BB00" w14:textId="77777777" w:rsidTr="00606948">
        <w:trPr>
          <w:trHeight w:val="397"/>
        </w:trPr>
        <w:tc>
          <w:tcPr>
            <w:tcW w:w="2962" w:type="dxa"/>
            <w:vMerge/>
            <w:tcBorders>
              <w:top w:val="single" w:sz="12" w:space="0" w:color="auto"/>
              <w:left w:val="single" w:sz="12" w:space="0" w:color="auto"/>
              <w:bottom w:val="dotted" w:sz="4" w:space="0" w:color="auto"/>
            </w:tcBorders>
          </w:tcPr>
          <w:p w14:paraId="0D4D89B6" w14:textId="77777777" w:rsidR="00E7540F" w:rsidRPr="00A81955" w:rsidRDefault="00E7540F" w:rsidP="00E7540F">
            <w:pPr>
              <w:tabs>
                <w:tab w:val="left" w:leader="dot" w:pos="2268"/>
              </w:tabs>
              <w:jc w:val="both"/>
              <w:rPr>
                <w:rFonts w:ascii="Century Gothic" w:hAnsi="Century Gothic"/>
                <w:bCs/>
                <w:i/>
                <w:sz w:val="16"/>
                <w:szCs w:val="16"/>
                <w:u w:val="single"/>
              </w:rPr>
            </w:pPr>
          </w:p>
        </w:tc>
        <w:tc>
          <w:tcPr>
            <w:tcW w:w="2302" w:type="dxa"/>
            <w:tcBorders>
              <w:top w:val="dotted" w:sz="4" w:space="0" w:color="auto"/>
              <w:bottom w:val="dotted" w:sz="4" w:space="0" w:color="auto"/>
            </w:tcBorders>
            <w:vAlign w:val="center"/>
          </w:tcPr>
          <w:p w14:paraId="12D2A427" w14:textId="77777777" w:rsidR="00E7540F" w:rsidRPr="00A81955" w:rsidRDefault="00E7540F" w:rsidP="00E7540F">
            <w:pPr>
              <w:tabs>
                <w:tab w:val="left" w:leader="dot" w:pos="2268"/>
              </w:tabs>
              <w:jc w:val="both"/>
              <w:rPr>
                <w:rFonts w:ascii="Century Gothic" w:hAnsi="Century Gothic" w:cs="Calibri"/>
                <w:bCs/>
                <w:sz w:val="14"/>
                <w:szCs w:val="16"/>
              </w:rPr>
            </w:pPr>
            <w:r w:rsidRPr="00A81955">
              <w:rPr>
                <w:rFonts w:ascii="Century Gothic" w:hAnsi="Century Gothic" w:cs="Calibri"/>
                <w:sz w:val="16"/>
                <w:szCs w:val="16"/>
              </w:rPr>
              <w:t xml:space="preserve">Lara </w:t>
            </w:r>
            <w:r w:rsidRPr="00A81955">
              <w:rPr>
                <w:rFonts w:ascii="Century Gothic" w:hAnsi="Century Gothic" w:cs="Calibri"/>
                <w:b/>
                <w:sz w:val="16"/>
                <w:szCs w:val="16"/>
              </w:rPr>
              <w:t>RUSCIO</w:t>
            </w:r>
          </w:p>
          <w:p w14:paraId="50EC24A3" w14:textId="62F7B0FD" w:rsidR="00E7540F" w:rsidRPr="00A81955" w:rsidRDefault="002121A5" w:rsidP="00E7540F">
            <w:pPr>
              <w:tabs>
                <w:tab w:val="left" w:leader="dot" w:pos="2268"/>
              </w:tabs>
              <w:jc w:val="both"/>
              <w:rPr>
                <w:rFonts w:ascii="Century Gothic" w:hAnsi="Century Gothic" w:cs="Calibri"/>
                <w:sz w:val="16"/>
                <w:szCs w:val="16"/>
              </w:rPr>
            </w:pPr>
            <w:r>
              <w:rPr>
                <w:rFonts w:ascii="Century Gothic" w:hAnsi="Century Gothic" w:cs="Calibri"/>
                <w:bCs/>
                <w:i/>
                <w:iCs/>
                <w:sz w:val="14"/>
                <w:szCs w:val="16"/>
              </w:rPr>
              <w:t>Chargée de mission</w:t>
            </w:r>
            <w:r w:rsidR="00E7540F" w:rsidRPr="00A81955">
              <w:rPr>
                <w:rFonts w:ascii="Century Gothic" w:hAnsi="Century Gothic" w:cs="Calibri"/>
                <w:bCs/>
                <w:i/>
                <w:iCs/>
                <w:sz w:val="14"/>
                <w:szCs w:val="16"/>
              </w:rPr>
              <w:t xml:space="preserve"> Développement Durable    </w:t>
            </w:r>
            <w:r w:rsidR="00E7540F" w:rsidRPr="00A81955">
              <w:rPr>
                <w:rFonts w:ascii="Century Gothic" w:hAnsi="Century Gothic" w:cs="Calibri"/>
                <w:bCs/>
                <w:sz w:val="14"/>
                <w:szCs w:val="16"/>
              </w:rPr>
              <w:t xml:space="preserve">                   </w:t>
            </w:r>
          </w:p>
        </w:tc>
        <w:tc>
          <w:tcPr>
            <w:tcW w:w="1417" w:type="dxa"/>
            <w:tcBorders>
              <w:top w:val="dotted" w:sz="4" w:space="0" w:color="auto"/>
              <w:bottom w:val="dotted" w:sz="4" w:space="0" w:color="auto"/>
            </w:tcBorders>
            <w:vAlign w:val="center"/>
          </w:tcPr>
          <w:p w14:paraId="0E46621A" w14:textId="5687FF4C" w:rsidR="00E7540F" w:rsidRPr="00A81955" w:rsidRDefault="00E7540F" w:rsidP="00E7540F">
            <w:pPr>
              <w:tabs>
                <w:tab w:val="left" w:leader="dot" w:pos="2268"/>
              </w:tabs>
              <w:jc w:val="both"/>
              <w:rPr>
                <w:rFonts w:ascii="Century Gothic" w:hAnsi="Century Gothic"/>
                <w:sz w:val="14"/>
                <w:szCs w:val="16"/>
              </w:rPr>
            </w:pPr>
            <w:r w:rsidRPr="00A81955">
              <w:rPr>
                <w:rFonts w:ascii="Century Gothic" w:hAnsi="Century Gothic" w:cs="Calibri"/>
                <w:iCs/>
                <w:sz w:val="14"/>
                <w:szCs w:val="16"/>
              </w:rPr>
              <w:t>04 74 72 16 24</w:t>
            </w:r>
          </w:p>
        </w:tc>
        <w:tc>
          <w:tcPr>
            <w:tcW w:w="2694" w:type="dxa"/>
            <w:tcBorders>
              <w:top w:val="dotted" w:sz="4" w:space="0" w:color="auto"/>
              <w:bottom w:val="dotted" w:sz="4" w:space="0" w:color="auto"/>
            </w:tcBorders>
            <w:vAlign w:val="center"/>
          </w:tcPr>
          <w:p w14:paraId="2F984297" w14:textId="3A59DA88" w:rsidR="00E7540F" w:rsidRPr="00A81955" w:rsidRDefault="00E7540F" w:rsidP="00E7540F">
            <w:pPr>
              <w:tabs>
                <w:tab w:val="left" w:leader="dot" w:pos="2268"/>
              </w:tabs>
              <w:ind w:right="-108"/>
              <w:jc w:val="both"/>
              <w:rPr>
                <w:rFonts w:ascii="Century Gothic" w:hAnsi="Century Gothic" w:cs="Arial"/>
                <w:sz w:val="14"/>
                <w:szCs w:val="16"/>
              </w:rPr>
            </w:pPr>
            <w:r w:rsidRPr="00A81955">
              <w:rPr>
                <w:rFonts w:ascii="Century Gothic" w:hAnsi="Century Gothic" w:cs="Arial"/>
                <w:sz w:val="14"/>
                <w:szCs w:val="16"/>
              </w:rPr>
              <w:t>Charge.MissionDD@mairie-lentilly.fr</w:t>
            </w:r>
          </w:p>
        </w:tc>
      </w:tr>
      <w:tr w:rsidR="00E7540F" w:rsidRPr="00A81955" w14:paraId="270C3B40" w14:textId="77777777" w:rsidTr="00606948">
        <w:trPr>
          <w:trHeight w:val="397"/>
        </w:trPr>
        <w:tc>
          <w:tcPr>
            <w:tcW w:w="2962" w:type="dxa"/>
            <w:vMerge/>
            <w:tcBorders>
              <w:top w:val="single" w:sz="12" w:space="0" w:color="auto"/>
              <w:left w:val="single" w:sz="12" w:space="0" w:color="auto"/>
              <w:bottom w:val="dotted" w:sz="4" w:space="0" w:color="auto"/>
            </w:tcBorders>
          </w:tcPr>
          <w:p w14:paraId="6F2DCF64" w14:textId="77777777" w:rsidR="00E7540F" w:rsidRPr="00A81955" w:rsidRDefault="00E7540F" w:rsidP="00E7540F">
            <w:pPr>
              <w:tabs>
                <w:tab w:val="left" w:leader="dot" w:pos="2268"/>
              </w:tabs>
              <w:jc w:val="both"/>
              <w:rPr>
                <w:rFonts w:ascii="Century Gothic" w:hAnsi="Century Gothic"/>
                <w:bCs/>
                <w:i/>
                <w:sz w:val="16"/>
                <w:szCs w:val="16"/>
                <w:u w:val="single"/>
              </w:rPr>
            </w:pPr>
          </w:p>
        </w:tc>
        <w:tc>
          <w:tcPr>
            <w:tcW w:w="2302" w:type="dxa"/>
            <w:tcBorders>
              <w:top w:val="dotted" w:sz="4" w:space="0" w:color="auto"/>
              <w:bottom w:val="dotted" w:sz="4" w:space="0" w:color="auto"/>
            </w:tcBorders>
            <w:vAlign w:val="center"/>
          </w:tcPr>
          <w:p w14:paraId="2468C126" w14:textId="77777777" w:rsidR="00E7540F" w:rsidRPr="00A81955" w:rsidRDefault="00E7540F" w:rsidP="00E7540F">
            <w:pPr>
              <w:tabs>
                <w:tab w:val="left" w:leader="dot" w:pos="2268"/>
              </w:tabs>
              <w:jc w:val="both"/>
              <w:rPr>
                <w:rFonts w:ascii="Century Gothic" w:hAnsi="Century Gothic" w:cs="Calibri"/>
                <w:bCs/>
                <w:sz w:val="14"/>
                <w:szCs w:val="16"/>
              </w:rPr>
            </w:pPr>
            <w:r w:rsidRPr="00A81955">
              <w:rPr>
                <w:rFonts w:ascii="Century Gothic" w:hAnsi="Century Gothic" w:cs="Calibri"/>
                <w:sz w:val="16"/>
                <w:szCs w:val="16"/>
              </w:rPr>
              <w:t xml:space="preserve">Nathalie </w:t>
            </w:r>
            <w:r w:rsidRPr="00A81955">
              <w:rPr>
                <w:rFonts w:ascii="Century Gothic" w:hAnsi="Century Gothic" w:cs="Calibri"/>
                <w:b/>
                <w:sz w:val="16"/>
                <w:szCs w:val="16"/>
              </w:rPr>
              <w:t>SORIN</w:t>
            </w:r>
            <w:r w:rsidRPr="00A81955">
              <w:rPr>
                <w:rFonts w:ascii="Century Gothic" w:hAnsi="Century Gothic" w:cs="Calibri"/>
                <w:bCs/>
                <w:sz w:val="14"/>
                <w:szCs w:val="16"/>
              </w:rPr>
              <w:t xml:space="preserve">                   </w:t>
            </w:r>
          </w:p>
          <w:p w14:paraId="4B7A1648" w14:textId="61C68F51" w:rsidR="00E7540F" w:rsidRPr="00A81955" w:rsidRDefault="00E7540F" w:rsidP="00E7540F">
            <w:pPr>
              <w:tabs>
                <w:tab w:val="left" w:leader="dot" w:pos="2268"/>
              </w:tabs>
              <w:jc w:val="both"/>
              <w:rPr>
                <w:rFonts w:ascii="Century Gothic" w:hAnsi="Century Gothic" w:cs="Calibri"/>
                <w:sz w:val="16"/>
                <w:szCs w:val="16"/>
              </w:rPr>
            </w:pPr>
            <w:r w:rsidRPr="00A81955">
              <w:rPr>
                <w:rFonts w:ascii="Century Gothic" w:hAnsi="Century Gothic" w:cs="Calibri"/>
                <w:bCs/>
                <w:i/>
                <w:iCs/>
                <w:sz w:val="14"/>
                <w:szCs w:val="16"/>
              </w:rPr>
              <w:t xml:space="preserve">Maire       </w:t>
            </w:r>
          </w:p>
        </w:tc>
        <w:tc>
          <w:tcPr>
            <w:tcW w:w="1417" w:type="dxa"/>
            <w:tcBorders>
              <w:top w:val="dotted" w:sz="4" w:space="0" w:color="auto"/>
              <w:bottom w:val="dotted" w:sz="4" w:space="0" w:color="auto"/>
            </w:tcBorders>
            <w:vAlign w:val="center"/>
          </w:tcPr>
          <w:p w14:paraId="25B5A8BE" w14:textId="77777777" w:rsidR="00E7540F" w:rsidRPr="00A81955" w:rsidRDefault="00E7540F" w:rsidP="00E7540F">
            <w:pPr>
              <w:tabs>
                <w:tab w:val="left" w:leader="dot" w:pos="2268"/>
              </w:tabs>
              <w:jc w:val="both"/>
              <w:rPr>
                <w:rFonts w:ascii="Century Gothic" w:hAnsi="Century Gothic"/>
                <w:sz w:val="14"/>
                <w:szCs w:val="16"/>
              </w:rPr>
            </w:pPr>
          </w:p>
        </w:tc>
        <w:tc>
          <w:tcPr>
            <w:tcW w:w="2694" w:type="dxa"/>
            <w:tcBorders>
              <w:top w:val="dotted" w:sz="4" w:space="0" w:color="auto"/>
              <w:bottom w:val="dotted" w:sz="4" w:space="0" w:color="auto"/>
            </w:tcBorders>
            <w:vAlign w:val="center"/>
          </w:tcPr>
          <w:p w14:paraId="451739AB" w14:textId="77777777" w:rsidR="00E7540F" w:rsidRPr="00A81955" w:rsidRDefault="00E7540F" w:rsidP="00E7540F">
            <w:pPr>
              <w:tabs>
                <w:tab w:val="left" w:leader="dot" w:pos="2268"/>
              </w:tabs>
              <w:ind w:right="-108"/>
              <w:jc w:val="both"/>
              <w:rPr>
                <w:rFonts w:ascii="Century Gothic" w:hAnsi="Century Gothic" w:cs="Arial"/>
                <w:sz w:val="14"/>
                <w:szCs w:val="16"/>
              </w:rPr>
            </w:pPr>
          </w:p>
        </w:tc>
      </w:tr>
      <w:tr w:rsidR="00E7540F" w:rsidRPr="00A81955" w14:paraId="560D5FA9" w14:textId="77777777" w:rsidTr="00606948">
        <w:trPr>
          <w:trHeight w:val="397"/>
        </w:trPr>
        <w:tc>
          <w:tcPr>
            <w:tcW w:w="2962" w:type="dxa"/>
            <w:vMerge/>
            <w:tcBorders>
              <w:top w:val="single" w:sz="12" w:space="0" w:color="auto"/>
              <w:left w:val="single" w:sz="12" w:space="0" w:color="auto"/>
              <w:bottom w:val="dotted" w:sz="4" w:space="0" w:color="auto"/>
            </w:tcBorders>
          </w:tcPr>
          <w:p w14:paraId="7EF59E4E" w14:textId="77777777" w:rsidR="00E7540F" w:rsidRPr="00A81955" w:rsidRDefault="00E7540F" w:rsidP="00E7540F">
            <w:pPr>
              <w:tabs>
                <w:tab w:val="left" w:leader="dot" w:pos="2268"/>
              </w:tabs>
              <w:jc w:val="both"/>
              <w:rPr>
                <w:rFonts w:ascii="Century Gothic" w:hAnsi="Century Gothic"/>
                <w:bCs/>
                <w:i/>
                <w:sz w:val="16"/>
                <w:szCs w:val="16"/>
                <w:u w:val="single"/>
              </w:rPr>
            </w:pPr>
          </w:p>
        </w:tc>
        <w:tc>
          <w:tcPr>
            <w:tcW w:w="2302" w:type="dxa"/>
            <w:tcBorders>
              <w:top w:val="dotted" w:sz="4" w:space="0" w:color="auto"/>
              <w:bottom w:val="dotted" w:sz="4" w:space="0" w:color="auto"/>
            </w:tcBorders>
            <w:vAlign w:val="center"/>
          </w:tcPr>
          <w:p w14:paraId="1974FF54" w14:textId="77777777" w:rsidR="00E7540F" w:rsidRPr="00A81955" w:rsidRDefault="00E7540F" w:rsidP="00E7540F">
            <w:pPr>
              <w:tabs>
                <w:tab w:val="left" w:leader="dot" w:pos="2268"/>
              </w:tabs>
              <w:jc w:val="both"/>
              <w:rPr>
                <w:rFonts w:ascii="Century Gothic" w:hAnsi="Century Gothic" w:cs="Calibri"/>
                <w:bCs/>
                <w:sz w:val="14"/>
                <w:szCs w:val="16"/>
              </w:rPr>
            </w:pPr>
            <w:r w:rsidRPr="00A81955">
              <w:rPr>
                <w:rFonts w:ascii="Century Gothic" w:hAnsi="Century Gothic" w:cs="Calibri"/>
                <w:sz w:val="16"/>
                <w:szCs w:val="16"/>
              </w:rPr>
              <w:t xml:space="preserve">Yann </w:t>
            </w:r>
            <w:r w:rsidRPr="00A81955">
              <w:rPr>
                <w:rFonts w:ascii="Century Gothic" w:hAnsi="Century Gothic" w:cs="Calibri"/>
                <w:b/>
                <w:sz w:val="16"/>
                <w:szCs w:val="16"/>
              </w:rPr>
              <w:t>FRACHISSE</w:t>
            </w:r>
            <w:r w:rsidRPr="00A81955">
              <w:rPr>
                <w:rFonts w:ascii="Century Gothic" w:hAnsi="Century Gothic" w:cs="Calibri"/>
                <w:bCs/>
                <w:sz w:val="14"/>
                <w:szCs w:val="16"/>
              </w:rPr>
              <w:t xml:space="preserve">                   </w:t>
            </w:r>
          </w:p>
          <w:p w14:paraId="2FC7084E" w14:textId="3873F862" w:rsidR="00E7540F" w:rsidRPr="00A81955" w:rsidRDefault="00E7540F" w:rsidP="00E7540F">
            <w:pPr>
              <w:tabs>
                <w:tab w:val="left" w:leader="dot" w:pos="2268"/>
              </w:tabs>
              <w:jc w:val="both"/>
              <w:rPr>
                <w:rFonts w:ascii="Century Gothic" w:hAnsi="Century Gothic" w:cs="Calibri"/>
                <w:sz w:val="16"/>
                <w:szCs w:val="16"/>
              </w:rPr>
            </w:pPr>
            <w:r w:rsidRPr="00A81955">
              <w:rPr>
                <w:rFonts w:ascii="Century Gothic" w:hAnsi="Century Gothic" w:cs="Calibri"/>
                <w:bCs/>
                <w:i/>
                <w:iCs/>
                <w:sz w:val="14"/>
                <w:szCs w:val="16"/>
              </w:rPr>
              <w:t xml:space="preserve">Conseiller </w:t>
            </w:r>
            <w:r>
              <w:rPr>
                <w:rFonts w:ascii="Century Gothic" w:hAnsi="Century Gothic" w:cs="Calibri"/>
                <w:bCs/>
                <w:i/>
                <w:iCs/>
                <w:sz w:val="14"/>
                <w:szCs w:val="16"/>
              </w:rPr>
              <w:t xml:space="preserve">délégué au </w:t>
            </w:r>
            <w:r w:rsidRPr="00A81955">
              <w:rPr>
                <w:rFonts w:ascii="Century Gothic" w:hAnsi="Century Gothic" w:cs="Calibri"/>
                <w:bCs/>
                <w:i/>
                <w:iCs/>
                <w:sz w:val="14"/>
                <w:szCs w:val="16"/>
              </w:rPr>
              <w:t xml:space="preserve">Développement Durable       </w:t>
            </w:r>
          </w:p>
        </w:tc>
        <w:tc>
          <w:tcPr>
            <w:tcW w:w="1417" w:type="dxa"/>
            <w:tcBorders>
              <w:top w:val="dotted" w:sz="4" w:space="0" w:color="auto"/>
              <w:bottom w:val="dotted" w:sz="4" w:space="0" w:color="auto"/>
            </w:tcBorders>
            <w:vAlign w:val="center"/>
          </w:tcPr>
          <w:p w14:paraId="01965675" w14:textId="77777777" w:rsidR="00E7540F" w:rsidRPr="00A81955" w:rsidRDefault="00E7540F" w:rsidP="00E7540F">
            <w:pPr>
              <w:tabs>
                <w:tab w:val="left" w:leader="dot" w:pos="2268"/>
              </w:tabs>
              <w:jc w:val="both"/>
              <w:rPr>
                <w:rFonts w:ascii="Century Gothic" w:hAnsi="Century Gothic"/>
                <w:sz w:val="14"/>
                <w:szCs w:val="16"/>
              </w:rPr>
            </w:pPr>
          </w:p>
        </w:tc>
        <w:tc>
          <w:tcPr>
            <w:tcW w:w="2694" w:type="dxa"/>
            <w:tcBorders>
              <w:top w:val="dotted" w:sz="4" w:space="0" w:color="auto"/>
              <w:bottom w:val="dotted" w:sz="4" w:space="0" w:color="auto"/>
            </w:tcBorders>
            <w:vAlign w:val="center"/>
          </w:tcPr>
          <w:p w14:paraId="7F7F69DE" w14:textId="540C8A49" w:rsidR="00E7540F" w:rsidRPr="00A81955" w:rsidRDefault="00E7540F" w:rsidP="00E7540F">
            <w:pPr>
              <w:tabs>
                <w:tab w:val="left" w:leader="dot" w:pos="2268"/>
              </w:tabs>
              <w:ind w:right="-108"/>
              <w:jc w:val="both"/>
              <w:rPr>
                <w:rFonts w:ascii="Century Gothic" w:hAnsi="Century Gothic" w:cs="Arial"/>
                <w:sz w:val="14"/>
                <w:szCs w:val="16"/>
              </w:rPr>
            </w:pPr>
            <w:r w:rsidRPr="00A81955">
              <w:rPr>
                <w:rFonts w:ascii="Century Gothic" w:hAnsi="Century Gothic" w:cs="Arial"/>
                <w:sz w:val="14"/>
                <w:szCs w:val="16"/>
              </w:rPr>
              <w:t>Yann.Frachisse@mairie-lentilly.fr</w:t>
            </w:r>
          </w:p>
        </w:tc>
      </w:tr>
      <w:tr w:rsidR="00E7540F" w:rsidRPr="00A81955" w14:paraId="208821B8" w14:textId="77777777" w:rsidTr="00E7540F">
        <w:trPr>
          <w:trHeight w:val="33"/>
        </w:trPr>
        <w:tc>
          <w:tcPr>
            <w:tcW w:w="2962" w:type="dxa"/>
            <w:vMerge/>
            <w:tcBorders>
              <w:top w:val="single" w:sz="12" w:space="0" w:color="auto"/>
              <w:left w:val="single" w:sz="12" w:space="0" w:color="auto"/>
              <w:bottom w:val="dotted" w:sz="4" w:space="0" w:color="auto"/>
            </w:tcBorders>
          </w:tcPr>
          <w:p w14:paraId="7ED6E037" w14:textId="77777777" w:rsidR="00E7540F" w:rsidRPr="00A81955" w:rsidRDefault="00E7540F" w:rsidP="00BE7E07">
            <w:pPr>
              <w:tabs>
                <w:tab w:val="left" w:leader="dot" w:pos="2268"/>
              </w:tabs>
              <w:jc w:val="both"/>
              <w:rPr>
                <w:rFonts w:ascii="Century Gothic" w:hAnsi="Century Gothic"/>
                <w:bCs/>
                <w:i/>
                <w:sz w:val="16"/>
                <w:szCs w:val="16"/>
                <w:u w:val="single"/>
              </w:rPr>
            </w:pPr>
          </w:p>
        </w:tc>
        <w:tc>
          <w:tcPr>
            <w:tcW w:w="2302" w:type="dxa"/>
            <w:tcBorders>
              <w:top w:val="dotted" w:sz="4" w:space="0" w:color="auto"/>
            </w:tcBorders>
            <w:vAlign w:val="center"/>
          </w:tcPr>
          <w:p w14:paraId="1464896E" w14:textId="77777777" w:rsidR="00E7540F" w:rsidRPr="00A81955" w:rsidRDefault="00E7540F" w:rsidP="00BE7E07">
            <w:pPr>
              <w:tabs>
                <w:tab w:val="left" w:leader="dot" w:pos="2268"/>
              </w:tabs>
              <w:jc w:val="both"/>
              <w:rPr>
                <w:rFonts w:ascii="Century Gothic" w:hAnsi="Century Gothic" w:cs="Calibri"/>
                <w:bCs/>
                <w:sz w:val="14"/>
                <w:szCs w:val="16"/>
              </w:rPr>
            </w:pPr>
            <w:r w:rsidRPr="00A81955">
              <w:rPr>
                <w:rFonts w:ascii="Century Gothic" w:hAnsi="Century Gothic" w:cs="Calibri"/>
                <w:sz w:val="16"/>
                <w:szCs w:val="16"/>
              </w:rPr>
              <w:t xml:space="preserve">Frédéric </w:t>
            </w:r>
            <w:r w:rsidRPr="00A81955">
              <w:rPr>
                <w:rFonts w:ascii="Century Gothic" w:hAnsi="Century Gothic" w:cs="Calibri"/>
                <w:b/>
                <w:sz w:val="16"/>
                <w:szCs w:val="16"/>
              </w:rPr>
              <w:t>Fort</w:t>
            </w:r>
            <w:r w:rsidRPr="00A81955">
              <w:rPr>
                <w:rFonts w:ascii="Century Gothic" w:hAnsi="Century Gothic" w:cs="Calibri"/>
                <w:bCs/>
                <w:sz w:val="14"/>
                <w:szCs w:val="16"/>
              </w:rPr>
              <w:t xml:space="preserve">                   </w:t>
            </w:r>
          </w:p>
          <w:p w14:paraId="6FF906B7" w14:textId="0199FAD6" w:rsidR="00E7540F" w:rsidRPr="00A81955" w:rsidRDefault="00E7540F" w:rsidP="00E7540F">
            <w:pPr>
              <w:tabs>
                <w:tab w:val="left" w:leader="dot" w:pos="2268"/>
              </w:tabs>
              <w:jc w:val="both"/>
              <w:rPr>
                <w:rFonts w:ascii="Century Gothic" w:hAnsi="Century Gothic" w:cs="Calibri"/>
                <w:sz w:val="16"/>
                <w:szCs w:val="16"/>
              </w:rPr>
            </w:pPr>
            <w:r w:rsidRPr="00A81955">
              <w:rPr>
                <w:rFonts w:ascii="Century Gothic" w:hAnsi="Century Gothic" w:cs="Calibri"/>
                <w:bCs/>
                <w:i/>
                <w:iCs/>
                <w:sz w:val="14"/>
                <w:szCs w:val="16"/>
              </w:rPr>
              <w:t>Conseille</w:t>
            </w:r>
            <w:r>
              <w:rPr>
                <w:rFonts w:ascii="Century Gothic" w:hAnsi="Century Gothic" w:cs="Calibri"/>
                <w:bCs/>
                <w:i/>
                <w:iCs/>
                <w:sz w:val="14"/>
                <w:szCs w:val="16"/>
              </w:rPr>
              <w:t>r municipal</w:t>
            </w:r>
          </w:p>
        </w:tc>
        <w:tc>
          <w:tcPr>
            <w:tcW w:w="1417" w:type="dxa"/>
            <w:tcBorders>
              <w:top w:val="dotted" w:sz="4" w:space="0" w:color="auto"/>
            </w:tcBorders>
            <w:vAlign w:val="center"/>
          </w:tcPr>
          <w:p w14:paraId="3F839ECE" w14:textId="77777777" w:rsidR="00E7540F" w:rsidRPr="00A81955" w:rsidRDefault="00E7540F" w:rsidP="00BE7E07">
            <w:pPr>
              <w:tabs>
                <w:tab w:val="left" w:leader="dot" w:pos="2268"/>
              </w:tabs>
              <w:jc w:val="both"/>
              <w:rPr>
                <w:rFonts w:ascii="Century Gothic" w:hAnsi="Century Gothic"/>
                <w:sz w:val="14"/>
                <w:szCs w:val="16"/>
              </w:rPr>
            </w:pPr>
          </w:p>
        </w:tc>
        <w:tc>
          <w:tcPr>
            <w:tcW w:w="2694" w:type="dxa"/>
            <w:tcBorders>
              <w:top w:val="dotted" w:sz="4" w:space="0" w:color="auto"/>
            </w:tcBorders>
            <w:vAlign w:val="center"/>
          </w:tcPr>
          <w:p w14:paraId="6213B301" w14:textId="77777777" w:rsidR="00E7540F" w:rsidRPr="00A81955" w:rsidRDefault="00E7540F" w:rsidP="00BE7E07">
            <w:pPr>
              <w:tabs>
                <w:tab w:val="left" w:leader="dot" w:pos="2268"/>
              </w:tabs>
              <w:ind w:right="-108"/>
              <w:jc w:val="both"/>
              <w:rPr>
                <w:rFonts w:ascii="Century Gothic" w:hAnsi="Century Gothic" w:cs="Arial"/>
                <w:sz w:val="14"/>
                <w:szCs w:val="16"/>
              </w:rPr>
            </w:pPr>
          </w:p>
        </w:tc>
      </w:tr>
      <w:tr w:rsidR="001E5376" w:rsidRPr="00A81955" w14:paraId="443E3F64" w14:textId="77777777" w:rsidTr="00606948">
        <w:trPr>
          <w:trHeight w:hRule="exact" w:val="397"/>
        </w:trPr>
        <w:tc>
          <w:tcPr>
            <w:tcW w:w="2962" w:type="dxa"/>
            <w:vMerge w:val="restart"/>
            <w:tcBorders>
              <w:top w:val="single" w:sz="8" w:space="0" w:color="auto"/>
              <w:left w:val="single" w:sz="12" w:space="0" w:color="auto"/>
            </w:tcBorders>
            <w:shd w:val="clear" w:color="auto" w:fill="EEECE1" w:themeFill="background2"/>
          </w:tcPr>
          <w:p w14:paraId="79655622" w14:textId="77777777" w:rsidR="001E5376" w:rsidRPr="00A81955" w:rsidRDefault="001E5376" w:rsidP="00BE7E07">
            <w:pPr>
              <w:tabs>
                <w:tab w:val="left" w:leader="dot" w:pos="2268"/>
              </w:tabs>
              <w:jc w:val="both"/>
              <w:rPr>
                <w:rFonts w:ascii="Century Gothic" w:hAnsi="Century Gothic"/>
                <w:bCs/>
                <w:i/>
                <w:sz w:val="16"/>
                <w:szCs w:val="16"/>
                <w:u w:val="single"/>
              </w:rPr>
            </w:pPr>
            <w:r w:rsidRPr="00A81955">
              <w:rPr>
                <w:rFonts w:ascii="Century Gothic" w:hAnsi="Century Gothic"/>
                <w:bCs/>
                <w:i/>
                <w:sz w:val="16"/>
                <w:szCs w:val="16"/>
                <w:u w:val="single"/>
              </w:rPr>
              <w:t>Maître d'Oeuvre</w:t>
            </w:r>
          </w:p>
          <w:p w14:paraId="3FA63E34" w14:textId="77777777" w:rsidR="001E5376" w:rsidRPr="00A81955" w:rsidRDefault="001E5376" w:rsidP="00BE7E07">
            <w:pPr>
              <w:tabs>
                <w:tab w:val="left" w:leader="dot" w:pos="2268"/>
              </w:tabs>
              <w:jc w:val="both"/>
              <w:rPr>
                <w:rFonts w:ascii="Century Gothic" w:hAnsi="Century Gothic"/>
                <w:b/>
                <w:bCs/>
                <w:szCs w:val="16"/>
              </w:rPr>
            </w:pPr>
            <w:r w:rsidRPr="00A81955">
              <w:rPr>
                <w:rFonts w:ascii="Century Gothic" w:hAnsi="Century Gothic"/>
                <w:b/>
                <w:bCs/>
                <w:szCs w:val="16"/>
              </w:rPr>
              <w:t xml:space="preserve">TROIS C – </w:t>
            </w:r>
            <w:r w:rsidRPr="00A81955">
              <w:rPr>
                <w:rFonts w:ascii="Century Gothic" w:hAnsi="Century Gothic"/>
                <w:bCs/>
                <w:i/>
                <w:iCs/>
                <w:sz w:val="14"/>
                <w:szCs w:val="16"/>
              </w:rPr>
              <w:t xml:space="preserve">Architecte Mandataire      </w:t>
            </w:r>
          </w:p>
          <w:p w14:paraId="67AD2170" w14:textId="77777777" w:rsidR="001E5376" w:rsidRPr="00A81955" w:rsidRDefault="001E5376" w:rsidP="00BE7E07">
            <w:pPr>
              <w:tabs>
                <w:tab w:val="left" w:leader="dot" w:pos="2268"/>
              </w:tabs>
              <w:jc w:val="both"/>
              <w:rPr>
                <w:rFonts w:ascii="Century Gothic" w:hAnsi="Century Gothic"/>
                <w:sz w:val="14"/>
                <w:szCs w:val="14"/>
              </w:rPr>
            </w:pPr>
            <w:r w:rsidRPr="00A81955">
              <w:rPr>
                <w:rFonts w:ascii="Century Gothic" w:hAnsi="Century Gothic"/>
                <w:sz w:val="14"/>
                <w:szCs w:val="14"/>
              </w:rPr>
              <w:t>55, avenue Guigue</w:t>
            </w:r>
          </w:p>
          <w:p w14:paraId="77E8A9A4" w14:textId="77777777" w:rsidR="001E5376" w:rsidRPr="00A81955" w:rsidRDefault="001E5376" w:rsidP="00BE7E07">
            <w:pPr>
              <w:tabs>
                <w:tab w:val="left" w:leader="dot" w:pos="2268"/>
              </w:tabs>
              <w:jc w:val="both"/>
              <w:rPr>
                <w:rFonts w:ascii="Century Gothic" w:hAnsi="Century Gothic"/>
                <w:sz w:val="16"/>
                <w:szCs w:val="16"/>
              </w:rPr>
            </w:pPr>
            <w:r w:rsidRPr="00A81955">
              <w:rPr>
                <w:rFonts w:ascii="Century Gothic" w:hAnsi="Century Gothic"/>
                <w:sz w:val="14"/>
                <w:szCs w:val="14"/>
              </w:rPr>
              <w:t>01600 - TREVOUX</w:t>
            </w:r>
          </w:p>
        </w:tc>
        <w:tc>
          <w:tcPr>
            <w:tcW w:w="2302" w:type="dxa"/>
            <w:tcBorders>
              <w:top w:val="single" w:sz="8" w:space="0" w:color="auto"/>
              <w:bottom w:val="dotted" w:sz="4" w:space="0" w:color="auto"/>
            </w:tcBorders>
            <w:shd w:val="clear" w:color="auto" w:fill="EEECE1" w:themeFill="background2"/>
            <w:vAlign w:val="center"/>
          </w:tcPr>
          <w:p w14:paraId="33C0DE42" w14:textId="77777777" w:rsidR="001E5376" w:rsidRPr="00A81955" w:rsidRDefault="001E5376" w:rsidP="00BE7E07">
            <w:pPr>
              <w:tabs>
                <w:tab w:val="left" w:leader="dot" w:pos="2268"/>
              </w:tabs>
              <w:jc w:val="both"/>
              <w:rPr>
                <w:rFonts w:ascii="Century Gothic" w:hAnsi="Century Gothic"/>
                <w:sz w:val="16"/>
                <w:szCs w:val="16"/>
              </w:rPr>
            </w:pPr>
            <w:r w:rsidRPr="00A81955">
              <w:rPr>
                <w:rFonts w:ascii="Century Gothic" w:hAnsi="Century Gothic"/>
                <w:sz w:val="16"/>
                <w:szCs w:val="16"/>
              </w:rPr>
              <w:t xml:space="preserve">Sophie </w:t>
            </w:r>
            <w:r w:rsidRPr="00A81955">
              <w:rPr>
                <w:rFonts w:ascii="Century Gothic" w:hAnsi="Century Gothic"/>
                <w:b/>
                <w:sz w:val="16"/>
                <w:szCs w:val="16"/>
              </w:rPr>
              <w:t>AUGUSTE</w:t>
            </w:r>
          </w:p>
        </w:tc>
        <w:tc>
          <w:tcPr>
            <w:tcW w:w="1417" w:type="dxa"/>
            <w:tcBorders>
              <w:top w:val="single" w:sz="8" w:space="0" w:color="auto"/>
              <w:bottom w:val="dotted" w:sz="4" w:space="0" w:color="auto"/>
            </w:tcBorders>
            <w:shd w:val="clear" w:color="auto" w:fill="EEECE1" w:themeFill="background2"/>
            <w:vAlign w:val="center"/>
          </w:tcPr>
          <w:p w14:paraId="091B5030" w14:textId="77777777" w:rsidR="001E5376" w:rsidRPr="00A81955" w:rsidRDefault="001E5376" w:rsidP="00BE7E07">
            <w:pPr>
              <w:tabs>
                <w:tab w:val="left" w:leader="dot" w:pos="2268"/>
              </w:tabs>
              <w:ind w:left="-108" w:firstLine="108"/>
              <w:jc w:val="both"/>
              <w:rPr>
                <w:rFonts w:ascii="Century Gothic" w:hAnsi="Century Gothic"/>
                <w:sz w:val="14"/>
                <w:szCs w:val="16"/>
              </w:rPr>
            </w:pPr>
            <w:r w:rsidRPr="00A81955">
              <w:rPr>
                <w:rFonts w:ascii="Century Gothic" w:hAnsi="Century Gothic"/>
                <w:sz w:val="14"/>
                <w:szCs w:val="16"/>
              </w:rPr>
              <w:t>04 72 52 12 12</w:t>
            </w:r>
          </w:p>
        </w:tc>
        <w:tc>
          <w:tcPr>
            <w:tcW w:w="2694" w:type="dxa"/>
            <w:tcBorders>
              <w:top w:val="single" w:sz="8" w:space="0" w:color="auto"/>
              <w:bottom w:val="dotted" w:sz="4" w:space="0" w:color="auto"/>
            </w:tcBorders>
            <w:shd w:val="clear" w:color="auto" w:fill="EEECE1" w:themeFill="background2"/>
            <w:vAlign w:val="center"/>
          </w:tcPr>
          <w:p w14:paraId="66E5D99E" w14:textId="77777777" w:rsidR="001E5376" w:rsidRPr="00A81955" w:rsidRDefault="001E5376" w:rsidP="00BE7E07">
            <w:pPr>
              <w:tabs>
                <w:tab w:val="left" w:leader="dot" w:pos="2268"/>
              </w:tabs>
              <w:ind w:right="-108"/>
              <w:jc w:val="both"/>
              <w:rPr>
                <w:rFonts w:ascii="Century Gothic" w:hAnsi="Century Gothic" w:cs="Arial"/>
                <w:sz w:val="14"/>
              </w:rPr>
            </w:pPr>
            <w:r w:rsidRPr="00A81955">
              <w:rPr>
                <w:rFonts w:ascii="Century Gothic" w:hAnsi="Century Gothic" w:cs="Arial"/>
                <w:sz w:val="14"/>
              </w:rPr>
              <w:t>sophie.auguste@trois-c.fr</w:t>
            </w:r>
          </w:p>
        </w:tc>
      </w:tr>
      <w:tr w:rsidR="001E5376" w:rsidRPr="00A81955" w14:paraId="05A7963F" w14:textId="77777777" w:rsidTr="00606948">
        <w:trPr>
          <w:trHeight w:hRule="exact" w:val="412"/>
        </w:trPr>
        <w:tc>
          <w:tcPr>
            <w:tcW w:w="2962" w:type="dxa"/>
            <w:vMerge/>
            <w:tcBorders>
              <w:left w:val="single" w:sz="12" w:space="0" w:color="auto"/>
              <w:bottom w:val="single" w:sz="4" w:space="0" w:color="auto"/>
            </w:tcBorders>
            <w:shd w:val="clear" w:color="auto" w:fill="EEECE1" w:themeFill="background2"/>
          </w:tcPr>
          <w:p w14:paraId="2312BA12" w14:textId="77777777" w:rsidR="001E5376" w:rsidRPr="00A81955" w:rsidRDefault="001E5376" w:rsidP="00BE7E07">
            <w:pPr>
              <w:tabs>
                <w:tab w:val="left" w:leader="dot" w:pos="2268"/>
              </w:tabs>
              <w:jc w:val="both"/>
              <w:rPr>
                <w:rFonts w:ascii="Century Gothic" w:hAnsi="Century Gothic"/>
                <w:bCs/>
                <w:i/>
                <w:sz w:val="16"/>
                <w:szCs w:val="16"/>
                <w:u w:val="single"/>
              </w:rPr>
            </w:pPr>
          </w:p>
        </w:tc>
        <w:tc>
          <w:tcPr>
            <w:tcW w:w="2302" w:type="dxa"/>
            <w:tcBorders>
              <w:top w:val="dotted" w:sz="4" w:space="0" w:color="auto"/>
              <w:bottom w:val="single" w:sz="4" w:space="0" w:color="auto"/>
            </w:tcBorders>
            <w:shd w:val="clear" w:color="auto" w:fill="EEECE1" w:themeFill="background2"/>
            <w:vAlign w:val="center"/>
          </w:tcPr>
          <w:p w14:paraId="2078F6BE" w14:textId="77777777" w:rsidR="001E5376" w:rsidRPr="00A81955" w:rsidRDefault="001E5376" w:rsidP="00BE7E07">
            <w:pPr>
              <w:tabs>
                <w:tab w:val="left" w:leader="dot" w:pos="2268"/>
              </w:tabs>
              <w:jc w:val="both"/>
              <w:rPr>
                <w:rFonts w:ascii="Century Gothic" w:hAnsi="Century Gothic"/>
                <w:sz w:val="16"/>
                <w:szCs w:val="16"/>
              </w:rPr>
            </w:pPr>
            <w:r>
              <w:rPr>
                <w:rFonts w:ascii="Century Gothic" w:hAnsi="Century Gothic"/>
                <w:sz w:val="16"/>
                <w:szCs w:val="16"/>
              </w:rPr>
              <w:t>Thomas</w:t>
            </w:r>
            <w:r w:rsidRPr="00A81955">
              <w:rPr>
                <w:rFonts w:ascii="Century Gothic" w:hAnsi="Century Gothic"/>
                <w:sz w:val="16"/>
                <w:szCs w:val="16"/>
              </w:rPr>
              <w:t xml:space="preserve"> </w:t>
            </w:r>
            <w:r>
              <w:rPr>
                <w:rFonts w:ascii="Century Gothic" w:hAnsi="Century Gothic"/>
                <w:b/>
                <w:sz w:val="16"/>
                <w:szCs w:val="16"/>
              </w:rPr>
              <w:t>TROUSSELLE</w:t>
            </w:r>
          </w:p>
        </w:tc>
        <w:tc>
          <w:tcPr>
            <w:tcW w:w="1417" w:type="dxa"/>
            <w:tcBorders>
              <w:top w:val="dotted" w:sz="4" w:space="0" w:color="auto"/>
              <w:bottom w:val="single" w:sz="4" w:space="0" w:color="auto"/>
            </w:tcBorders>
            <w:shd w:val="clear" w:color="auto" w:fill="EEECE1" w:themeFill="background2"/>
            <w:vAlign w:val="center"/>
          </w:tcPr>
          <w:p w14:paraId="5B9EA552" w14:textId="77777777" w:rsidR="001E5376" w:rsidRPr="00A81955" w:rsidRDefault="001E5376" w:rsidP="00BE7E07">
            <w:pPr>
              <w:tabs>
                <w:tab w:val="left" w:leader="dot" w:pos="2268"/>
              </w:tabs>
              <w:ind w:left="-108" w:firstLine="108"/>
              <w:jc w:val="both"/>
              <w:rPr>
                <w:rFonts w:ascii="Century Gothic" w:hAnsi="Century Gothic"/>
                <w:sz w:val="14"/>
                <w:szCs w:val="16"/>
              </w:rPr>
            </w:pPr>
            <w:r w:rsidRPr="00A81955">
              <w:rPr>
                <w:rFonts w:ascii="Century Gothic" w:hAnsi="Century Gothic"/>
                <w:sz w:val="14"/>
                <w:szCs w:val="16"/>
              </w:rPr>
              <w:t>04 72 52 12 12</w:t>
            </w:r>
          </w:p>
        </w:tc>
        <w:tc>
          <w:tcPr>
            <w:tcW w:w="2694" w:type="dxa"/>
            <w:tcBorders>
              <w:top w:val="dotted" w:sz="4" w:space="0" w:color="auto"/>
              <w:bottom w:val="single" w:sz="4" w:space="0" w:color="auto"/>
            </w:tcBorders>
            <w:shd w:val="clear" w:color="auto" w:fill="EEECE1" w:themeFill="background2"/>
            <w:vAlign w:val="center"/>
          </w:tcPr>
          <w:p w14:paraId="5D87E03B" w14:textId="77777777" w:rsidR="001E5376" w:rsidRPr="00A81955" w:rsidRDefault="001E5376" w:rsidP="00BE7E07">
            <w:pPr>
              <w:tabs>
                <w:tab w:val="left" w:leader="dot" w:pos="2268"/>
              </w:tabs>
              <w:ind w:right="-108"/>
              <w:jc w:val="both"/>
              <w:rPr>
                <w:rFonts w:ascii="Century Gothic" w:hAnsi="Century Gothic" w:cs="Arial"/>
                <w:sz w:val="14"/>
              </w:rPr>
            </w:pPr>
            <w:r>
              <w:rPr>
                <w:rFonts w:ascii="Century Gothic" w:hAnsi="Century Gothic" w:cs="Arial"/>
                <w:sz w:val="14"/>
              </w:rPr>
              <w:t>Thomas.trousselle@trois-c.fr</w:t>
            </w:r>
          </w:p>
        </w:tc>
      </w:tr>
      <w:tr w:rsidR="001E5376" w:rsidRPr="00A81955" w14:paraId="6504B8C7" w14:textId="77777777" w:rsidTr="00606948">
        <w:trPr>
          <w:trHeight w:hRule="exact" w:val="495"/>
        </w:trPr>
        <w:tc>
          <w:tcPr>
            <w:tcW w:w="2962" w:type="dxa"/>
            <w:vMerge w:val="restart"/>
            <w:tcBorders>
              <w:top w:val="single" w:sz="4" w:space="0" w:color="auto"/>
              <w:left w:val="single" w:sz="12" w:space="0" w:color="auto"/>
            </w:tcBorders>
            <w:shd w:val="clear" w:color="auto" w:fill="EEECE1" w:themeFill="background2"/>
          </w:tcPr>
          <w:p w14:paraId="093BB3C0" w14:textId="04797557" w:rsidR="001E5376" w:rsidRPr="00A81955" w:rsidRDefault="001E5376" w:rsidP="00BE7E07">
            <w:pPr>
              <w:tabs>
                <w:tab w:val="left" w:leader="dot" w:pos="2268"/>
              </w:tabs>
              <w:jc w:val="both"/>
              <w:rPr>
                <w:rFonts w:ascii="Century Gothic" w:hAnsi="Century Gothic"/>
                <w:bCs/>
                <w:i/>
                <w:sz w:val="16"/>
                <w:szCs w:val="16"/>
                <w:u w:val="single"/>
              </w:rPr>
            </w:pPr>
            <w:r w:rsidRPr="00A81955">
              <w:rPr>
                <w:rFonts w:ascii="Century Gothic" w:hAnsi="Century Gothic"/>
                <w:bCs/>
                <w:i/>
                <w:sz w:val="16"/>
                <w:szCs w:val="16"/>
                <w:u w:val="single"/>
              </w:rPr>
              <w:t>Maître d'Oeuv</w:t>
            </w:r>
            <w:r w:rsidR="00B90D56">
              <w:rPr>
                <w:rFonts w:ascii="Century Gothic" w:hAnsi="Century Gothic"/>
                <w:bCs/>
                <w:i/>
                <w:sz w:val="16"/>
                <w:szCs w:val="16"/>
                <w:u w:val="single"/>
              </w:rPr>
              <w:t>re</w:t>
            </w:r>
          </w:p>
          <w:p w14:paraId="526B7D74" w14:textId="77777777" w:rsidR="001E5376" w:rsidRPr="00A81955" w:rsidRDefault="001E5376" w:rsidP="00BE7E07">
            <w:pPr>
              <w:tabs>
                <w:tab w:val="left" w:leader="dot" w:pos="2268"/>
              </w:tabs>
              <w:jc w:val="both"/>
              <w:rPr>
                <w:rFonts w:ascii="Century Gothic" w:hAnsi="Century Gothic"/>
                <w:b/>
                <w:bCs/>
                <w:szCs w:val="16"/>
              </w:rPr>
            </w:pPr>
            <w:r w:rsidRPr="00A81955">
              <w:rPr>
                <w:rFonts w:ascii="Century Gothic" w:hAnsi="Century Gothic"/>
                <w:b/>
                <w:bCs/>
                <w:szCs w:val="16"/>
              </w:rPr>
              <w:t xml:space="preserve">BEL – </w:t>
            </w:r>
            <w:r w:rsidRPr="00A81955">
              <w:rPr>
                <w:rFonts w:ascii="Century Gothic" w:hAnsi="Century Gothic"/>
                <w:bCs/>
                <w:i/>
                <w:iCs/>
                <w:sz w:val="14"/>
                <w:szCs w:val="16"/>
              </w:rPr>
              <w:t xml:space="preserve">Bureau d’études Fluides      </w:t>
            </w:r>
          </w:p>
          <w:p w14:paraId="00B8A788" w14:textId="77777777" w:rsidR="001E5376" w:rsidRPr="00A81955" w:rsidRDefault="001E5376" w:rsidP="00BE7E07">
            <w:pPr>
              <w:tabs>
                <w:tab w:val="left" w:leader="dot" w:pos="2268"/>
              </w:tabs>
              <w:jc w:val="both"/>
              <w:rPr>
                <w:rFonts w:ascii="Century Gothic" w:hAnsi="Century Gothic"/>
                <w:sz w:val="14"/>
                <w:szCs w:val="14"/>
              </w:rPr>
            </w:pPr>
            <w:r w:rsidRPr="00A81955">
              <w:rPr>
                <w:rFonts w:ascii="Century Gothic" w:hAnsi="Century Gothic"/>
                <w:sz w:val="14"/>
                <w:szCs w:val="14"/>
              </w:rPr>
              <w:t>6, Rue Edisson</w:t>
            </w:r>
          </w:p>
          <w:p w14:paraId="46FFBE75" w14:textId="77777777" w:rsidR="001E5376" w:rsidRPr="00A81955" w:rsidRDefault="001E5376" w:rsidP="00BE7E07">
            <w:pPr>
              <w:tabs>
                <w:tab w:val="left" w:leader="dot" w:pos="2268"/>
              </w:tabs>
              <w:jc w:val="both"/>
              <w:rPr>
                <w:rFonts w:ascii="Century Gothic" w:hAnsi="Century Gothic"/>
                <w:sz w:val="14"/>
                <w:szCs w:val="14"/>
              </w:rPr>
            </w:pPr>
            <w:r w:rsidRPr="00A81955">
              <w:rPr>
                <w:rFonts w:ascii="Century Gothic" w:hAnsi="Century Gothic"/>
                <w:sz w:val="14"/>
                <w:szCs w:val="14"/>
              </w:rPr>
              <w:t xml:space="preserve">69500 – BRON </w:t>
            </w:r>
          </w:p>
          <w:p w14:paraId="5C3A753B" w14:textId="77777777" w:rsidR="001E5376" w:rsidRPr="00A81955" w:rsidRDefault="001E5376" w:rsidP="00BE7E07">
            <w:pPr>
              <w:tabs>
                <w:tab w:val="left" w:leader="dot" w:pos="2268"/>
              </w:tabs>
              <w:jc w:val="both"/>
              <w:rPr>
                <w:rFonts w:ascii="Century Gothic" w:hAnsi="Century Gothic"/>
                <w:bCs/>
                <w:i/>
                <w:sz w:val="16"/>
                <w:szCs w:val="16"/>
                <w:u w:val="single"/>
              </w:rPr>
            </w:pPr>
          </w:p>
        </w:tc>
        <w:tc>
          <w:tcPr>
            <w:tcW w:w="2302" w:type="dxa"/>
            <w:tcBorders>
              <w:top w:val="single" w:sz="4" w:space="0" w:color="auto"/>
              <w:bottom w:val="single" w:sz="4" w:space="0" w:color="auto"/>
            </w:tcBorders>
            <w:shd w:val="clear" w:color="auto" w:fill="EEECE1" w:themeFill="background2"/>
            <w:vAlign w:val="center"/>
          </w:tcPr>
          <w:p w14:paraId="49B03EDC" w14:textId="77777777" w:rsidR="001E5376" w:rsidRPr="00A81955" w:rsidRDefault="001E5376" w:rsidP="00BE7E07">
            <w:pPr>
              <w:tabs>
                <w:tab w:val="left" w:leader="dot" w:pos="2268"/>
              </w:tabs>
              <w:jc w:val="both"/>
              <w:rPr>
                <w:rFonts w:ascii="Century Gothic" w:hAnsi="Century Gothic"/>
                <w:sz w:val="16"/>
                <w:szCs w:val="16"/>
              </w:rPr>
            </w:pPr>
            <w:r>
              <w:rPr>
                <w:rFonts w:ascii="Century Gothic" w:hAnsi="Century Gothic"/>
                <w:sz w:val="16"/>
                <w:szCs w:val="16"/>
              </w:rPr>
              <w:t>Rémy</w:t>
            </w:r>
            <w:r w:rsidRPr="00A81955">
              <w:rPr>
                <w:rFonts w:ascii="Century Gothic" w:hAnsi="Century Gothic"/>
                <w:sz w:val="16"/>
                <w:szCs w:val="16"/>
              </w:rPr>
              <w:t xml:space="preserve"> </w:t>
            </w:r>
            <w:r>
              <w:rPr>
                <w:rFonts w:ascii="Century Gothic" w:hAnsi="Century Gothic"/>
                <w:b/>
                <w:sz w:val="16"/>
                <w:szCs w:val="16"/>
              </w:rPr>
              <w:t>DIGONNET</w:t>
            </w:r>
          </w:p>
        </w:tc>
        <w:tc>
          <w:tcPr>
            <w:tcW w:w="1417" w:type="dxa"/>
            <w:vMerge w:val="restart"/>
            <w:tcBorders>
              <w:top w:val="single" w:sz="4" w:space="0" w:color="auto"/>
            </w:tcBorders>
            <w:shd w:val="clear" w:color="auto" w:fill="EEECE1" w:themeFill="background2"/>
            <w:vAlign w:val="center"/>
          </w:tcPr>
          <w:p w14:paraId="09686361" w14:textId="77777777" w:rsidR="001E5376" w:rsidRPr="00A81955" w:rsidRDefault="001E5376" w:rsidP="00BE7E07">
            <w:pPr>
              <w:tabs>
                <w:tab w:val="left" w:leader="dot" w:pos="2268"/>
              </w:tabs>
              <w:ind w:left="-108" w:firstLine="108"/>
              <w:jc w:val="both"/>
              <w:rPr>
                <w:rFonts w:ascii="Century Gothic" w:hAnsi="Century Gothic"/>
                <w:sz w:val="14"/>
                <w:szCs w:val="16"/>
              </w:rPr>
            </w:pPr>
            <w:r w:rsidRPr="00A81955">
              <w:rPr>
                <w:rFonts w:ascii="Century Gothic" w:hAnsi="Century Gothic"/>
                <w:sz w:val="14"/>
                <w:szCs w:val="16"/>
              </w:rPr>
              <w:t>04 81 76 14 70</w:t>
            </w:r>
          </w:p>
          <w:p w14:paraId="04B93178" w14:textId="77777777" w:rsidR="001E5376" w:rsidRPr="00A81955" w:rsidRDefault="001E5376" w:rsidP="00BE7E07">
            <w:pPr>
              <w:tabs>
                <w:tab w:val="left" w:leader="dot" w:pos="2268"/>
              </w:tabs>
              <w:ind w:left="-108" w:firstLine="108"/>
              <w:jc w:val="both"/>
              <w:rPr>
                <w:rFonts w:ascii="Century Gothic" w:hAnsi="Century Gothic"/>
                <w:sz w:val="14"/>
                <w:szCs w:val="16"/>
              </w:rPr>
            </w:pPr>
          </w:p>
        </w:tc>
        <w:tc>
          <w:tcPr>
            <w:tcW w:w="2694" w:type="dxa"/>
            <w:tcBorders>
              <w:top w:val="single" w:sz="4" w:space="0" w:color="auto"/>
              <w:bottom w:val="single" w:sz="4" w:space="0" w:color="auto"/>
            </w:tcBorders>
            <w:shd w:val="clear" w:color="auto" w:fill="EEECE1" w:themeFill="background2"/>
            <w:vAlign w:val="center"/>
          </w:tcPr>
          <w:p w14:paraId="02B4D9D7" w14:textId="77777777" w:rsidR="001E5376" w:rsidRPr="00A81955" w:rsidRDefault="001E5376" w:rsidP="00BE7E07">
            <w:pPr>
              <w:tabs>
                <w:tab w:val="left" w:leader="dot" w:pos="2268"/>
              </w:tabs>
              <w:ind w:right="-108"/>
              <w:jc w:val="both"/>
              <w:rPr>
                <w:rFonts w:ascii="Century Gothic" w:hAnsi="Century Gothic" w:cs="Arial"/>
                <w:sz w:val="14"/>
              </w:rPr>
            </w:pPr>
            <w:r>
              <w:rPr>
                <w:rFonts w:ascii="Century Gothic" w:hAnsi="Century Gothic" w:cs="Arial"/>
                <w:sz w:val="14"/>
              </w:rPr>
              <w:t>Remy.digonnet</w:t>
            </w:r>
            <w:r w:rsidRPr="00A81955">
              <w:rPr>
                <w:rFonts w:ascii="Century Gothic" w:hAnsi="Century Gothic" w:cs="Arial"/>
                <w:sz w:val="14"/>
              </w:rPr>
              <w:t>i@bel-sas.fr</w:t>
            </w:r>
          </w:p>
        </w:tc>
      </w:tr>
      <w:tr w:rsidR="001E5376" w:rsidRPr="00A81955" w14:paraId="74FD061D" w14:textId="77777777" w:rsidTr="00606948">
        <w:trPr>
          <w:trHeight w:hRule="exact" w:val="431"/>
        </w:trPr>
        <w:tc>
          <w:tcPr>
            <w:tcW w:w="2962" w:type="dxa"/>
            <w:vMerge/>
            <w:tcBorders>
              <w:left w:val="single" w:sz="12" w:space="0" w:color="auto"/>
              <w:bottom w:val="single" w:sz="8" w:space="0" w:color="auto"/>
            </w:tcBorders>
            <w:shd w:val="clear" w:color="auto" w:fill="EEECE1" w:themeFill="background2"/>
          </w:tcPr>
          <w:p w14:paraId="01319D2A" w14:textId="77777777" w:rsidR="001E5376" w:rsidRPr="00A81955" w:rsidRDefault="001E5376" w:rsidP="00BE7E07">
            <w:pPr>
              <w:tabs>
                <w:tab w:val="left" w:leader="dot" w:pos="2268"/>
              </w:tabs>
              <w:jc w:val="both"/>
              <w:rPr>
                <w:rFonts w:ascii="Century Gothic" w:hAnsi="Century Gothic"/>
                <w:sz w:val="16"/>
                <w:szCs w:val="16"/>
              </w:rPr>
            </w:pPr>
          </w:p>
        </w:tc>
        <w:tc>
          <w:tcPr>
            <w:tcW w:w="2302" w:type="dxa"/>
            <w:tcBorders>
              <w:top w:val="single" w:sz="4" w:space="0" w:color="auto"/>
              <w:bottom w:val="single" w:sz="8" w:space="0" w:color="auto"/>
            </w:tcBorders>
            <w:shd w:val="clear" w:color="auto" w:fill="EEECE1" w:themeFill="background2"/>
            <w:vAlign w:val="center"/>
          </w:tcPr>
          <w:p w14:paraId="6766F2D4" w14:textId="6B7FB62C" w:rsidR="001E5376" w:rsidRPr="00A81955" w:rsidRDefault="001E5376" w:rsidP="00BE7E07">
            <w:pPr>
              <w:tabs>
                <w:tab w:val="left" w:leader="dot" w:pos="2268"/>
              </w:tabs>
              <w:jc w:val="both"/>
              <w:rPr>
                <w:rFonts w:ascii="Century Gothic" w:hAnsi="Century Gothic"/>
                <w:sz w:val="16"/>
                <w:szCs w:val="16"/>
              </w:rPr>
            </w:pPr>
            <w:r>
              <w:rPr>
                <w:rFonts w:ascii="Century Gothic" w:hAnsi="Century Gothic"/>
                <w:sz w:val="16"/>
                <w:szCs w:val="16"/>
              </w:rPr>
              <w:t>Grégory</w:t>
            </w:r>
            <w:r w:rsidRPr="00A81955">
              <w:rPr>
                <w:rFonts w:ascii="Century Gothic" w:hAnsi="Century Gothic"/>
                <w:sz w:val="16"/>
                <w:szCs w:val="16"/>
              </w:rPr>
              <w:t xml:space="preserve"> </w:t>
            </w:r>
            <w:r>
              <w:rPr>
                <w:rFonts w:ascii="Century Gothic" w:hAnsi="Century Gothic"/>
                <w:b/>
                <w:sz w:val="16"/>
                <w:szCs w:val="16"/>
              </w:rPr>
              <w:t>PIERRART</w:t>
            </w:r>
          </w:p>
        </w:tc>
        <w:tc>
          <w:tcPr>
            <w:tcW w:w="1417" w:type="dxa"/>
            <w:vMerge/>
            <w:tcBorders>
              <w:bottom w:val="single" w:sz="8" w:space="0" w:color="auto"/>
            </w:tcBorders>
            <w:shd w:val="clear" w:color="auto" w:fill="EEECE1" w:themeFill="background2"/>
            <w:vAlign w:val="center"/>
          </w:tcPr>
          <w:p w14:paraId="737E8D0D" w14:textId="77777777" w:rsidR="001E5376" w:rsidRPr="00A81955" w:rsidRDefault="001E5376" w:rsidP="00BE7E07">
            <w:pPr>
              <w:tabs>
                <w:tab w:val="left" w:leader="dot" w:pos="2268"/>
              </w:tabs>
              <w:ind w:left="-108" w:firstLine="108"/>
              <w:jc w:val="both"/>
              <w:rPr>
                <w:rFonts w:ascii="Century Gothic" w:hAnsi="Century Gothic"/>
                <w:sz w:val="14"/>
                <w:szCs w:val="16"/>
              </w:rPr>
            </w:pPr>
          </w:p>
        </w:tc>
        <w:tc>
          <w:tcPr>
            <w:tcW w:w="2694" w:type="dxa"/>
            <w:tcBorders>
              <w:top w:val="single" w:sz="4" w:space="0" w:color="auto"/>
              <w:bottom w:val="single" w:sz="8" w:space="0" w:color="auto"/>
            </w:tcBorders>
            <w:shd w:val="clear" w:color="auto" w:fill="EEECE1" w:themeFill="background2"/>
            <w:vAlign w:val="center"/>
          </w:tcPr>
          <w:p w14:paraId="72BBA5FC" w14:textId="555ED159" w:rsidR="001E5376" w:rsidRPr="00A81955" w:rsidRDefault="001E5376" w:rsidP="00BE7E07">
            <w:pPr>
              <w:tabs>
                <w:tab w:val="left" w:leader="dot" w:pos="2268"/>
              </w:tabs>
              <w:ind w:right="-108"/>
              <w:jc w:val="both"/>
              <w:rPr>
                <w:rFonts w:ascii="Century Gothic" w:hAnsi="Century Gothic" w:cs="Arial"/>
                <w:sz w:val="14"/>
              </w:rPr>
            </w:pPr>
            <w:r>
              <w:rPr>
                <w:rFonts w:ascii="Century Gothic" w:hAnsi="Century Gothic" w:cs="Arial"/>
                <w:sz w:val="14"/>
              </w:rPr>
              <w:t>gregory</w:t>
            </w:r>
            <w:r w:rsidRPr="00A81955">
              <w:rPr>
                <w:rFonts w:ascii="Century Gothic" w:hAnsi="Century Gothic" w:cs="Arial"/>
                <w:sz w:val="14"/>
              </w:rPr>
              <w:t>.</w:t>
            </w:r>
            <w:r>
              <w:rPr>
                <w:rFonts w:ascii="Century Gothic" w:hAnsi="Century Gothic" w:cs="Arial"/>
                <w:sz w:val="14"/>
              </w:rPr>
              <w:t>pierrart</w:t>
            </w:r>
            <w:r w:rsidRPr="00A81955">
              <w:rPr>
                <w:rFonts w:ascii="Century Gothic" w:hAnsi="Century Gothic" w:cs="Arial"/>
                <w:sz w:val="14"/>
              </w:rPr>
              <w:t>@bel-sas.fr</w:t>
            </w:r>
          </w:p>
        </w:tc>
      </w:tr>
      <w:tr w:rsidR="001E5376" w:rsidRPr="00A81955" w14:paraId="5D5323C3" w14:textId="77777777" w:rsidTr="00606948">
        <w:trPr>
          <w:trHeight w:hRule="exact" w:val="431"/>
        </w:trPr>
        <w:tc>
          <w:tcPr>
            <w:tcW w:w="2962" w:type="dxa"/>
            <w:vMerge/>
            <w:tcBorders>
              <w:left w:val="single" w:sz="12" w:space="0" w:color="auto"/>
              <w:bottom w:val="single" w:sz="4" w:space="0" w:color="auto"/>
            </w:tcBorders>
            <w:shd w:val="clear" w:color="auto" w:fill="EEECE1" w:themeFill="background2"/>
          </w:tcPr>
          <w:p w14:paraId="29E08B03" w14:textId="77777777" w:rsidR="001E5376" w:rsidRPr="00A81955" w:rsidRDefault="001E5376" w:rsidP="00BE7E07">
            <w:pPr>
              <w:tabs>
                <w:tab w:val="left" w:leader="dot" w:pos="2268"/>
              </w:tabs>
              <w:jc w:val="both"/>
              <w:rPr>
                <w:rFonts w:ascii="Century Gothic" w:hAnsi="Century Gothic"/>
                <w:sz w:val="16"/>
                <w:szCs w:val="16"/>
              </w:rPr>
            </w:pPr>
          </w:p>
        </w:tc>
        <w:tc>
          <w:tcPr>
            <w:tcW w:w="2302" w:type="dxa"/>
            <w:tcBorders>
              <w:top w:val="single" w:sz="4" w:space="0" w:color="auto"/>
              <w:bottom w:val="single" w:sz="4" w:space="0" w:color="auto"/>
            </w:tcBorders>
            <w:shd w:val="clear" w:color="auto" w:fill="EEECE1" w:themeFill="background2"/>
            <w:vAlign w:val="center"/>
          </w:tcPr>
          <w:p w14:paraId="2641AAF6" w14:textId="77777777" w:rsidR="001E5376" w:rsidRPr="00A81955" w:rsidRDefault="001E5376" w:rsidP="00BE7E07">
            <w:pPr>
              <w:tabs>
                <w:tab w:val="left" w:leader="dot" w:pos="2268"/>
              </w:tabs>
              <w:jc w:val="both"/>
              <w:rPr>
                <w:rFonts w:ascii="Century Gothic" w:hAnsi="Century Gothic"/>
                <w:sz w:val="16"/>
                <w:szCs w:val="16"/>
              </w:rPr>
            </w:pPr>
            <w:r w:rsidRPr="00A81955">
              <w:rPr>
                <w:rFonts w:ascii="Century Gothic" w:hAnsi="Century Gothic"/>
                <w:sz w:val="16"/>
                <w:szCs w:val="16"/>
              </w:rPr>
              <w:t xml:space="preserve">Corentin </w:t>
            </w:r>
            <w:r w:rsidRPr="00A81955">
              <w:rPr>
                <w:rFonts w:ascii="Century Gothic" w:hAnsi="Century Gothic"/>
                <w:b/>
                <w:sz w:val="16"/>
                <w:szCs w:val="16"/>
              </w:rPr>
              <w:t>FAURE</w:t>
            </w:r>
          </w:p>
        </w:tc>
        <w:tc>
          <w:tcPr>
            <w:tcW w:w="1417" w:type="dxa"/>
            <w:vMerge/>
            <w:tcBorders>
              <w:bottom w:val="single" w:sz="4" w:space="0" w:color="auto"/>
            </w:tcBorders>
            <w:shd w:val="clear" w:color="auto" w:fill="EEECE1" w:themeFill="background2"/>
            <w:vAlign w:val="center"/>
          </w:tcPr>
          <w:p w14:paraId="40487409" w14:textId="77777777" w:rsidR="001E5376" w:rsidRPr="00A81955" w:rsidRDefault="001E5376" w:rsidP="00BE7E07">
            <w:pPr>
              <w:tabs>
                <w:tab w:val="left" w:leader="dot" w:pos="2268"/>
              </w:tabs>
              <w:ind w:left="-108" w:firstLine="108"/>
              <w:jc w:val="both"/>
              <w:rPr>
                <w:rFonts w:ascii="Century Gothic" w:hAnsi="Century Gothic"/>
                <w:sz w:val="14"/>
                <w:szCs w:val="16"/>
              </w:rPr>
            </w:pPr>
          </w:p>
        </w:tc>
        <w:tc>
          <w:tcPr>
            <w:tcW w:w="2694" w:type="dxa"/>
            <w:tcBorders>
              <w:top w:val="single" w:sz="4" w:space="0" w:color="auto"/>
              <w:bottom w:val="single" w:sz="4" w:space="0" w:color="auto"/>
            </w:tcBorders>
            <w:shd w:val="clear" w:color="auto" w:fill="EEECE1" w:themeFill="background2"/>
            <w:vAlign w:val="center"/>
          </w:tcPr>
          <w:p w14:paraId="0EC84E09" w14:textId="77777777" w:rsidR="001E5376" w:rsidRPr="00A81955" w:rsidRDefault="001E5376" w:rsidP="00BE7E07">
            <w:pPr>
              <w:tabs>
                <w:tab w:val="left" w:leader="dot" w:pos="2268"/>
              </w:tabs>
              <w:ind w:right="-108"/>
              <w:jc w:val="both"/>
              <w:rPr>
                <w:rFonts w:ascii="Century Gothic" w:hAnsi="Century Gothic" w:cs="Arial"/>
                <w:sz w:val="14"/>
              </w:rPr>
            </w:pPr>
            <w:r w:rsidRPr="00A81955">
              <w:rPr>
                <w:rFonts w:ascii="Century Gothic" w:hAnsi="Century Gothic" w:cs="Arial"/>
                <w:sz w:val="14"/>
              </w:rPr>
              <w:t>corentin.faure@bel-sas.fr</w:t>
            </w:r>
          </w:p>
        </w:tc>
      </w:tr>
      <w:tr w:rsidR="00606948" w:rsidRPr="00A81955" w14:paraId="066ADC8C" w14:textId="77777777" w:rsidTr="00606948">
        <w:trPr>
          <w:trHeight w:hRule="exact" w:val="490"/>
        </w:trPr>
        <w:tc>
          <w:tcPr>
            <w:tcW w:w="2962" w:type="dxa"/>
            <w:tcBorders>
              <w:left w:val="single" w:sz="12" w:space="0" w:color="auto"/>
              <w:bottom w:val="single" w:sz="4" w:space="0" w:color="auto"/>
            </w:tcBorders>
            <w:shd w:val="clear" w:color="auto" w:fill="EEECE1" w:themeFill="background2"/>
          </w:tcPr>
          <w:p w14:paraId="79633347" w14:textId="7C84B760" w:rsidR="00606948" w:rsidRPr="00A81955" w:rsidRDefault="00606948" w:rsidP="00606948">
            <w:pPr>
              <w:tabs>
                <w:tab w:val="left" w:leader="dot" w:pos="2268"/>
              </w:tabs>
              <w:jc w:val="both"/>
              <w:rPr>
                <w:rFonts w:ascii="Century Gothic" w:hAnsi="Century Gothic"/>
                <w:bCs/>
                <w:i/>
                <w:sz w:val="16"/>
                <w:szCs w:val="16"/>
                <w:u w:val="single"/>
              </w:rPr>
            </w:pPr>
            <w:r>
              <w:rPr>
                <w:rFonts w:ascii="Century Gothic" w:hAnsi="Century Gothic"/>
                <w:bCs/>
                <w:i/>
                <w:sz w:val="16"/>
                <w:szCs w:val="16"/>
                <w:u w:val="single"/>
              </w:rPr>
              <w:t>Bureau de Contrôle</w:t>
            </w:r>
          </w:p>
          <w:p w14:paraId="5C420990" w14:textId="30D34EF0" w:rsidR="00606948" w:rsidRDefault="00606948" w:rsidP="00606948">
            <w:pPr>
              <w:tabs>
                <w:tab w:val="left" w:leader="dot" w:pos="2268"/>
              </w:tabs>
              <w:jc w:val="both"/>
              <w:rPr>
                <w:rFonts w:ascii="Century Gothic" w:hAnsi="Century Gothic"/>
                <w:bCs/>
                <w:i/>
                <w:sz w:val="16"/>
                <w:szCs w:val="16"/>
                <w:u w:val="single"/>
              </w:rPr>
            </w:pPr>
            <w:r>
              <w:rPr>
                <w:rFonts w:ascii="Century Gothic" w:hAnsi="Century Gothic"/>
                <w:b/>
                <w:bCs/>
                <w:szCs w:val="16"/>
              </w:rPr>
              <w:t>APAVE</w:t>
            </w:r>
            <w:r w:rsidRPr="00A81955">
              <w:rPr>
                <w:rFonts w:ascii="Century Gothic" w:hAnsi="Century Gothic"/>
                <w:b/>
                <w:bCs/>
                <w:szCs w:val="16"/>
              </w:rPr>
              <w:t xml:space="preserve"> </w:t>
            </w:r>
          </w:p>
        </w:tc>
        <w:tc>
          <w:tcPr>
            <w:tcW w:w="2302" w:type="dxa"/>
            <w:tcBorders>
              <w:top w:val="single" w:sz="4" w:space="0" w:color="auto"/>
              <w:bottom w:val="single" w:sz="4" w:space="0" w:color="auto"/>
            </w:tcBorders>
            <w:shd w:val="clear" w:color="auto" w:fill="EEECE1" w:themeFill="background2"/>
            <w:vAlign w:val="center"/>
          </w:tcPr>
          <w:p w14:paraId="6C75C26F" w14:textId="114B65D9" w:rsidR="00606948" w:rsidRDefault="00606948" w:rsidP="00606948">
            <w:pPr>
              <w:tabs>
                <w:tab w:val="left" w:leader="dot" w:pos="2268"/>
              </w:tabs>
              <w:jc w:val="both"/>
              <w:rPr>
                <w:rFonts w:ascii="Century Gothic" w:hAnsi="Century Gothic" w:cs="Calibri"/>
                <w:sz w:val="16"/>
                <w:szCs w:val="16"/>
              </w:rPr>
            </w:pPr>
            <w:r>
              <w:rPr>
                <w:rFonts w:ascii="Century Gothic" w:hAnsi="Century Gothic"/>
                <w:sz w:val="16"/>
                <w:szCs w:val="16"/>
              </w:rPr>
              <w:t>Alexandre</w:t>
            </w:r>
            <w:r w:rsidRPr="00A81955">
              <w:rPr>
                <w:rFonts w:ascii="Century Gothic" w:hAnsi="Century Gothic"/>
                <w:sz w:val="16"/>
                <w:szCs w:val="16"/>
              </w:rPr>
              <w:t xml:space="preserve"> </w:t>
            </w:r>
            <w:r>
              <w:rPr>
                <w:rFonts w:ascii="Century Gothic" w:hAnsi="Century Gothic"/>
                <w:b/>
                <w:sz w:val="16"/>
                <w:szCs w:val="16"/>
              </w:rPr>
              <w:t>RAGINEL</w:t>
            </w:r>
          </w:p>
        </w:tc>
        <w:tc>
          <w:tcPr>
            <w:tcW w:w="1417" w:type="dxa"/>
            <w:tcBorders>
              <w:bottom w:val="single" w:sz="4" w:space="0" w:color="auto"/>
            </w:tcBorders>
            <w:shd w:val="clear" w:color="auto" w:fill="EEECE1" w:themeFill="background2"/>
            <w:vAlign w:val="center"/>
          </w:tcPr>
          <w:p w14:paraId="7CB11674" w14:textId="7F0F96EA" w:rsidR="00606948" w:rsidRPr="00A81955" w:rsidRDefault="00606948" w:rsidP="00606948">
            <w:pPr>
              <w:tabs>
                <w:tab w:val="left" w:leader="dot" w:pos="2268"/>
              </w:tabs>
              <w:ind w:left="-108" w:firstLine="108"/>
              <w:jc w:val="both"/>
              <w:rPr>
                <w:rFonts w:ascii="Century Gothic" w:hAnsi="Century Gothic"/>
                <w:sz w:val="14"/>
                <w:szCs w:val="16"/>
              </w:rPr>
            </w:pPr>
            <w:r w:rsidRPr="00534301">
              <w:rPr>
                <w:rFonts w:ascii="Century Gothic" w:hAnsi="Century Gothic" w:cstheme="majorHAnsi"/>
                <w:i/>
                <w:sz w:val="13"/>
                <w:szCs w:val="15"/>
              </w:rPr>
              <w:t>06 13 07 54 86</w:t>
            </w:r>
          </w:p>
        </w:tc>
        <w:tc>
          <w:tcPr>
            <w:tcW w:w="2694" w:type="dxa"/>
            <w:tcBorders>
              <w:top w:val="single" w:sz="4" w:space="0" w:color="auto"/>
              <w:bottom w:val="single" w:sz="4" w:space="0" w:color="auto"/>
            </w:tcBorders>
            <w:shd w:val="clear" w:color="auto" w:fill="EEECE1" w:themeFill="background2"/>
            <w:vAlign w:val="center"/>
          </w:tcPr>
          <w:p w14:paraId="30B76357" w14:textId="63AFF540" w:rsidR="00606948" w:rsidRDefault="00606948" w:rsidP="00606948">
            <w:pPr>
              <w:tabs>
                <w:tab w:val="left" w:leader="dot" w:pos="2268"/>
              </w:tabs>
              <w:ind w:right="-108"/>
              <w:jc w:val="both"/>
              <w:rPr>
                <w:rFonts w:ascii="Century Gothic" w:hAnsi="Century Gothic" w:cs="Arial"/>
                <w:sz w:val="14"/>
                <w:szCs w:val="16"/>
              </w:rPr>
            </w:pPr>
            <w:r w:rsidRPr="00CA20B3">
              <w:rPr>
                <w:rFonts w:ascii="Century Gothic" w:hAnsi="Century Gothic" w:cs="Arial"/>
                <w:sz w:val="14"/>
                <w:szCs w:val="16"/>
              </w:rPr>
              <w:t>alexandre.raginel@apave.com</w:t>
            </w:r>
          </w:p>
        </w:tc>
      </w:tr>
      <w:tr w:rsidR="00606948" w:rsidRPr="00A81955" w14:paraId="5F09B322" w14:textId="77777777" w:rsidTr="00606948">
        <w:trPr>
          <w:trHeight w:hRule="exact" w:val="567"/>
        </w:trPr>
        <w:tc>
          <w:tcPr>
            <w:tcW w:w="2962" w:type="dxa"/>
            <w:tcBorders>
              <w:top w:val="single" w:sz="4" w:space="0" w:color="auto"/>
              <w:left w:val="single" w:sz="12" w:space="0" w:color="auto"/>
              <w:bottom w:val="single" w:sz="8" w:space="0" w:color="auto"/>
            </w:tcBorders>
            <w:shd w:val="clear" w:color="auto" w:fill="EEECE1" w:themeFill="background2"/>
          </w:tcPr>
          <w:p w14:paraId="598FDE0F" w14:textId="77777777" w:rsidR="00606948" w:rsidRPr="00A81955" w:rsidRDefault="00606948" w:rsidP="00606948">
            <w:pPr>
              <w:tabs>
                <w:tab w:val="left" w:leader="dot" w:pos="2268"/>
              </w:tabs>
              <w:jc w:val="both"/>
              <w:rPr>
                <w:rFonts w:ascii="Century Gothic" w:hAnsi="Century Gothic"/>
                <w:bCs/>
                <w:i/>
                <w:sz w:val="16"/>
                <w:szCs w:val="16"/>
                <w:u w:val="single"/>
              </w:rPr>
            </w:pPr>
            <w:r>
              <w:rPr>
                <w:rFonts w:ascii="Century Gothic" w:hAnsi="Century Gothic"/>
                <w:bCs/>
                <w:i/>
                <w:sz w:val="16"/>
                <w:szCs w:val="16"/>
                <w:u w:val="single"/>
              </w:rPr>
              <w:t xml:space="preserve">CSPS </w:t>
            </w:r>
          </w:p>
          <w:p w14:paraId="7F46C6B4" w14:textId="20ADEE8E" w:rsidR="00606948" w:rsidRPr="005C0911" w:rsidRDefault="00606948" w:rsidP="00606948">
            <w:pPr>
              <w:tabs>
                <w:tab w:val="left" w:leader="dot" w:pos="2268"/>
              </w:tabs>
              <w:jc w:val="both"/>
              <w:rPr>
                <w:rFonts w:ascii="Century Gothic" w:hAnsi="Century Gothic"/>
                <w:b/>
                <w:bCs/>
                <w:szCs w:val="16"/>
              </w:rPr>
            </w:pPr>
            <w:r>
              <w:rPr>
                <w:rFonts w:ascii="Century Gothic" w:hAnsi="Century Gothic"/>
                <w:b/>
                <w:bCs/>
                <w:szCs w:val="16"/>
              </w:rPr>
              <w:t>DUALEME</w:t>
            </w:r>
            <w:r w:rsidRPr="00A81955">
              <w:rPr>
                <w:rFonts w:ascii="Century Gothic" w:hAnsi="Century Gothic"/>
                <w:b/>
                <w:bCs/>
                <w:szCs w:val="16"/>
              </w:rPr>
              <w:t xml:space="preserve"> – </w:t>
            </w:r>
            <w:r>
              <w:rPr>
                <w:rFonts w:ascii="Century Gothic" w:hAnsi="Century Gothic"/>
                <w:bCs/>
                <w:i/>
                <w:iCs/>
                <w:sz w:val="14"/>
                <w:szCs w:val="16"/>
              </w:rPr>
              <w:t>Coordonnateur SPS</w:t>
            </w:r>
            <w:r w:rsidRPr="00A81955">
              <w:rPr>
                <w:rFonts w:ascii="Century Gothic" w:hAnsi="Century Gothic"/>
                <w:bCs/>
                <w:i/>
                <w:iCs/>
                <w:sz w:val="14"/>
                <w:szCs w:val="16"/>
              </w:rPr>
              <w:t xml:space="preserve">      </w:t>
            </w:r>
          </w:p>
        </w:tc>
        <w:tc>
          <w:tcPr>
            <w:tcW w:w="2302" w:type="dxa"/>
            <w:tcBorders>
              <w:top w:val="single" w:sz="4" w:space="0" w:color="auto"/>
              <w:bottom w:val="single" w:sz="8" w:space="0" w:color="auto"/>
            </w:tcBorders>
            <w:shd w:val="clear" w:color="auto" w:fill="EEECE1" w:themeFill="background2"/>
            <w:vAlign w:val="center"/>
          </w:tcPr>
          <w:p w14:paraId="5941DEC0" w14:textId="77777777" w:rsidR="00606948" w:rsidRPr="005C0911" w:rsidRDefault="00606948" w:rsidP="00606948">
            <w:pPr>
              <w:tabs>
                <w:tab w:val="left" w:leader="dot" w:pos="2268"/>
              </w:tabs>
              <w:jc w:val="both"/>
              <w:rPr>
                <w:rFonts w:ascii="Century Gothic" w:hAnsi="Century Gothic" w:cs="Calibri"/>
                <w:bCs/>
                <w:sz w:val="14"/>
                <w:szCs w:val="16"/>
              </w:rPr>
            </w:pPr>
            <w:r>
              <w:rPr>
                <w:rFonts w:ascii="Century Gothic" w:hAnsi="Century Gothic" w:cs="Calibri"/>
                <w:sz w:val="16"/>
                <w:szCs w:val="16"/>
              </w:rPr>
              <w:t>Jérôme</w:t>
            </w:r>
            <w:r w:rsidRPr="00A81955">
              <w:rPr>
                <w:rFonts w:ascii="Century Gothic" w:hAnsi="Century Gothic" w:cs="Calibri"/>
                <w:sz w:val="16"/>
                <w:szCs w:val="16"/>
              </w:rPr>
              <w:t xml:space="preserve"> </w:t>
            </w:r>
            <w:r>
              <w:rPr>
                <w:rFonts w:ascii="Century Gothic" w:hAnsi="Century Gothic" w:cs="Calibri"/>
                <w:b/>
                <w:sz w:val="16"/>
                <w:szCs w:val="16"/>
              </w:rPr>
              <w:t>GUILLAUD</w:t>
            </w:r>
          </w:p>
        </w:tc>
        <w:tc>
          <w:tcPr>
            <w:tcW w:w="1417" w:type="dxa"/>
            <w:tcBorders>
              <w:top w:val="single" w:sz="4" w:space="0" w:color="auto"/>
              <w:bottom w:val="single" w:sz="8" w:space="0" w:color="auto"/>
            </w:tcBorders>
            <w:shd w:val="clear" w:color="auto" w:fill="EEECE1" w:themeFill="background2"/>
            <w:vAlign w:val="center"/>
          </w:tcPr>
          <w:p w14:paraId="4F0B533A" w14:textId="3EAA3816" w:rsidR="00606948" w:rsidRPr="00A81955" w:rsidRDefault="00606948" w:rsidP="00606948">
            <w:pPr>
              <w:tabs>
                <w:tab w:val="left" w:leader="dot" w:pos="2268"/>
              </w:tabs>
              <w:ind w:left="-108" w:firstLine="108"/>
              <w:jc w:val="both"/>
              <w:rPr>
                <w:rFonts w:ascii="Century Gothic" w:hAnsi="Century Gothic"/>
                <w:sz w:val="14"/>
                <w:szCs w:val="16"/>
              </w:rPr>
            </w:pPr>
            <w:r w:rsidRPr="00556017">
              <w:rPr>
                <w:rFonts w:ascii="Century Gothic" w:hAnsi="Century Gothic" w:cstheme="majorHAnsi"/>
                <w:i/>
                <w:sz w:val="13"/>
                <w:szCs w:val="15"/>
              </w:rPr>
              <w:t>06 45 49 24 23</w:t>
            </w:r>
          </w:p>
        </w:tc>
        <w:tc>
          <w:tcPr>
            <w:tcW w:w="2694" w:type="dxa"/>
            <w:tcBorders>
              <w:top w:val="single" w:sz="4" w:space="0" w:color="auto"/>
              <w:bottom w:val="single" w:sz="8" w:space="0" w:color="auto"/>
            </w:tcBorders>
            <w:shd w:val="clear" w:color="auto" w:fill="EEECE1" w:themeFill="background2"/>
            <w:vAlign w:val="center"/>
          </w:tcPr>
          <w:p w14:paraId="7CC6F388" w14:textId="77777777" w:rsidR="00606948" w:rsidRPr="00A81955" w:rsidRDefault="00606948" w:rsidP="00606948">
            <w:pPr>
              <w:tabs>
                <w:tab w:val="left" w:leader="dot" w:pos="2268"/>
              </w:tabs>
              <w:ind w:right="-108"/>
              <w:jc w:val="both"/>
              <w:rPr>
                <w:rFonts w:ascii="Century Gothic" w:hAnsi="Century Gothic" w:cs="Arial"/>
                <w:sz w:val="14"/>
              </w:rPr>
            </w:pPr>
            <w:r>
              <w:rPr>
                <w:rFonts w:ascii="Century Gothic" w:hAnsi="Century Gothic" w:cs="Arial"/>
                <w:sz w:val="14"/>
                <w:szCs w:val="16"/>
              </w:rPr>
              <w:t>Dualeme01@gmail.com</w:t>
            </w:r>
          </w:p>
        </w:tc>
      </w:tr>
      <w:tr w:rsidR="00606948" w:rsidRPr="00A81955" w14:paraId="5A081070" w14:textId="77777777" w:rsidTr="00606948">
        <w:trPr>
          <w:trHeight w:hRule="exact" w:val="794"/>
        </w:trPr>
        <w:tc>
          <w:tcPr>
            <w:tcW w:w="2962" w:type="dxa"/>
            <w:tcBorders>
              <w:top w:val="single" w:sz="8" w:space="0" w:color="auto"/>
              <w:left w:val="single" w:sz="12" w:space="0" w:color="auto"/>
              <w:bottom w:val="single" w:sz="8" w:space="0" w:color="auto"/>
            </w:tcBorders>
            <w:shd w:val="clear" w:color="auto" w:fill="auto"/>
          </w:tcPr>
          <w:p w14:paraId="122A1511" w14:textId="77777777" w:rsidR="00606948" w:rsidRPr="00A81955" w:rsidRDefault="00606948" w:rsidP="00606948">
            <w:pPr>
              <w:tabs>
                <w:tab w:val="left" w:leader="dot" w:pos="2268"/>
              </w:tabs>
              <w:jc w:val="both"/>
              <w:rPr>
                <w:rFonts w:ascii="Century Gothic" w:hAnsi="Century Gothic"/>
                <w:bCs/>
                <w:i/>
                <w:sz w:val="16"/>
                <w:szCs w:val="16"/>
                <w:u w:val="single"/>
              </w:rPr>
            </w:pPr>
            <w:r w:rsidRPr="00A81955">
              <w:rPr>
                <w:rFonts w:ascii="Century Gothic" w:hAnsi="Century Gothic"/>
                <w:bCs/>
                <w:i/>
                <w:sz w:val="16"/>
                <w:szCs w:val="16"/>
                <w:u w:val="single"/>
              </w:rPr>
              <w:t>Panneaux photovoltaïques</w:t>
            </w:r>
          </w:p>
          <w:p w14:paraId="7376EE5C" w14:textId="77777777" w:rsidR="00606948" w:rsidRPr="00A81955" w:rsidRDefault="00606948" w:rsidP="00606948">
            <w:pPr>
              <w:tabs>
                <w:tab w:val="left" w:leader="dot" w:pos="2268"/>
              </w:tabs>
              <w:jc w:val="both"/>
              <w:rPr>
                <w:rFonts w:ascii="Century Gothic" w:hAnsi="Century Gothic"/>
                <w:b/>
                <w:bCs/>
                <w:szCs w:val="16"/>
              </w:rPr>
            </w:pPr>
            <w:r w:rsidRPr="00A81955">
              <w:rPr>
                <w:rFonts w:ascii="Century Gothic" w:hAnsi="Century Gothic"/>
                <w:b/>
                <w:bCs/>
                <w:szCs w:val="16"/>
              </w:rPr>
              <w:t xml:space="preserve">SYDER </w:t>
            </w:r>
          </w:p>
          <w:p w14:paraId="34A340AD" w14:textId="77777777" w:rsidR="00606948" w:rsidRPr="00A81955" w:rsidRDefault="00606948" w:rsidP="00606948">
            <w:pPr>
              <w:tabs>
                <w:tab w:val="left" w:leader="dot" w:pos="2268"/>
              </w:tabs>
              <w:jc w:val="both"/>
              <w:rPr>
                <w:rFonts w:ascii="Century Gothic" w:hAnsi="Century Gothic"/>
                <w:sz w:val="14"/>
                <w:szCs w:val="14"/>
              </w:rPr>
            </w:pPr>
          </w:p>
        </w:tc>
        <w:tc>
          <w:tcPr>
            <w:tcW w:w="2302" w:type="dxa"/>
            <w:tcBorders>
              <w:top w:val="single" w:sz="8" w:space="0" w:color="auto"/>
              <w:bottom w:val="single" w:sz="8" w:space="0" w:color="auto"/>
            </w:tcBorders>
            <w:shd w:val="clear" w:color="auto" w:fill="auto"/>
            <w:vAlign w:val="center"/>
          </w:tcPr>
          <w:p w14:paraId="75F4ED0F" w14:textId="77777777" w:rsidR="00606948" w:rsidRPr="00A81955" w:rsidRDefault="00606948" w:rsidP="00606948">
            <w:pPr>
              <w:tabs>
                <w:tab w:val="left" w:leader="dot" w:pos="2268"/>
              </w:tabs>
              <w:jc w:val="both"/>
              <w:rPr>
                <w:rFonts w:ascii="Century Gothic" w:hAnsi="Century Gothic"/>
                <w:sz w:val="16"/>
                <w:szCs w:val="16"/>
              </w:rPr>
            </w:pPr>
            <w:r w:rsidRPr="00A81955">
              <w:rPr>
                <w:rFonts w:ascii="Century Gothic" w:hAnsi="Century Gothic"/>
                <w:sz w:val="16"/>
                <w:szCs w:val="16"/>
              </w:rPr>
              <w:t xml:space="preserve">Olivier </w:t>
            </w:r>
            <w:r w:rsidRPr="00A81955">
              <w:rPr>
                <w:rFonts w:ascii="Century Gothic" w:hAnsi="Century Gothic"/>
                <w:b/>
                <w:sz w:val="16"/>
                <w:szCs w:val="16"/>
              </w:rPr>
              <w:t>PEREYRON</w:t>
            </w:r>
          </w:p>
        </w:tc>
        <w:tc>
          <w:tcPr>
            <w:tcW w:w="1417" w:type="dxa"/>
            <w:tcBorders>
              <w:top w:val="single" w:sz="8" w:space="0" w:color="auto"/>
              <w:bottom w:val="single" w:sz="8" w:space="0" w:color="auto"/>
            </w:tcBorders>
            <w:shd w:val="clear" w:color="auto" w:fill="auto"/>
            <w:vAlign w:val="center"/>
          </w:tcPr>
          <w:p w14:paraId="50374BD7" w14:textId="77777777" w:rsidR="00606948" w:rsidRPr="00A81955" w:rsidRDefault="00606948" w:rsidP="00606948">
            <w:pPr>
              <w:tabs>
                <w:tab w:val="left" w:leader="dot" w:pos="2268"/>
              </w:tabs>
              <w:jc w:val="both"/>
              <w:rPr>
                <w:rFonts w:ascii="Century Gothic" w:hAnsi="Century Gothic"/>
                <w:sz w:val="14"/>
                <w:szCs w:val="16"/>
              </w:rPr>
            </w:pPr>
            <w:r w:rsidRPr="00A81955">
              <w:rPr>
                <w:rFonts w:ascii="Century Gothic" w:hAnsi="Century Gothic"/>
                <w:sz w:val="14"/>
                <w:szCs w:val="16"/>
              </w:rPr>
              <w:t>-</w:t>
            </w:r>
          </w:p>
        </w:tc>
        <w:tc>
          <w:tcPr>
            <w:tcW w:w="2694" w:type="dxa"/>
            <w:tcBorders>
              <w:top w:val="single" w:sz="8" w:space="0" w:color="auto"/>
              <w:bottom w:val="single" w:sz="8" w:space="0" w:color="auto"/>
            </w:tcBorders>
            <w:shd w:val="clear" w:color="auto" w:fill="auto"/>
            <w:vAlign w:val="center"/>
          </w:tcPr>
          <w:p w14:paraId="6C4CB7B0" w14:textId="77777777" w:rsidR="00606948" w:rsidRPr="00A81955" w:rsidRDefault="00606948" w:rsidP="00606948">
            <w:pPr>
              <w:tabs>
                <w:tab w:val="left" w:leader="dot" w:pos="2268"/>
              </w:tabs>
              <w:ind w:right="-108"/>
              <w:jc w:val="both"/>
              <w:rPr>
                <w:rFonts w:ascii="Century Gothic" w:hAnsi="Century Gothic" w:cs="Arial"/>
                <w:sz w:val="14"/>
                <w:szCs w:val="16"/>
              </w:rPr>
            </w:pPr>
            <w:r w:rsidRPr="00A81955">
              <w:rPr>
                <w:rFonts w:ascii="Century Gothic" w:hAnsi="Century Gothic" w:cs="Arial"/>
                <w:sz w:val="14"/>
              </w:rPr>
              <w:t>apereyron@syder.fr</w:t>
            </w:r>
          </w:p>
        </w:tc>
      </w:tr>
      <w:tr w:rsidR="00606948" w:rsidRPr="00A81955" w14:paraId="7732FBB1" w14:textId="77777777" w:rsidTr="00606948">
        <w:trPr>
          <w:trHeight w:hRule="exact" w:val="843"/>
        </w:trPr>
        <w:tc>
          <w:tcPr>
            <w:tcW w:w="2962" w:type="dxa"/>
            <w:tcBorders>
              <w:top w:val="single" w:sz="8" w:space="0" w:color="auto"/>
              <w:left w:val="single" w:sz="12" w:space="0" w:color="auto"/>
              <w:bottom w:val="single" w:sz="8" w:space="0" w:color="auto"/>
            </w:tcBorders>
            <w:shd w:val="clear" w:color="auto" w:fill="auto"/>
          </w:tcPr>
          <w:p w14:paraId="026B7946" w14:textId="77777777" w:rsidR="00606948" w:rsidRPr="00A81955" w:rsidRDefault="00606948" w:rsidP="00606948">
            <w:pPr>
              <w:tabs>
                <w:tab w:val="right" w:pos="2480"/>
              </w:tabs>
              <w:jc w:val="both"/>
              <w:rPr>
                <w:rFonts w:ascii="Century Gothic" w:hAnsi="Century Gothic"/>
                <w:bCs/>
                <w:i/>
                <w:sz w:val="16"/>
                <w:szCs w:val="16"/>
              </w:rPr>
            </w:pPr>
            <w:r>
              <w:rPr>
                <w:rFonts w:ascii="Century Gothic" w:hAnsi="Century Gothic"/>
                <w:bCs/>
                <w:i/>
                <w:sz w:val="16"/>
                <w:szCs w:val="16"/>
                <w:u w:val="single"/>
              </w:rPr>
              <w:t>Appui technique</w:t>
            </w:r>
          </w:p>
          <w:p w14:paraId="70182B13" w14:textId="77777777" w:rsidR="00606948" w:rsidRPr="00A81955" w:rsidRDefault="00606948" w:rsidP="00606948">
            <w:pPr>
              <w:tabs>
                <w:tab w:val="left" w:leader="dot" w:pos="2268"/>
              </w:tabs>
              <w:jc w:val="both"/>
              <w:rPr>
                <w:rFonts w:ascii="Century Gothic" w:hAnsi="Century Gothic"/>
                <w:b/>
                <w:bCs/>
                <w:szCs w:val="16"/>
              </w:rPr>
            </w:pPr>
            <w:r w:rsidRPr="00A81955">
              <w:rPr>
                <w:rFonts w:ascii="Century Gothic" w:hAnsi="Century Gothic"/>
                <w:b/>
                <w:bCs/>
                <w:szCs w:val="16"/>
              </w:rPr>
              <w:t>ALTES 69</w:t>
            </w:r>
          </w:p>
          <w:p w14:paraId="6A395E08" w14:textId="77777777" w:rsidR="00606948" w:rsidRPr="00A81955" w:rsidRDefault="00606948" w:rsidP="00606948">
            <w:pPr>
              <w:tabs>
                <w:tab w:val="left" w:leader="dot" w:pos="2268"/>
              </w:tabs>
              <w:jc w:val="both"/>
              <w:rPr>
                <w:rFonts w:ascii="Century Gothic" w:hAnsi="Century Gothic"/>
                <w:sz w:val="14"/>
                <w:szCs w:val="14"/>
              </w:rPr>
            </w:pPr>
          </w:p>
        </w:tc>
        <w:tc>
          <w:tcPr>
            <w:tcW w:w="2302" w:type="dxa"/>
            <w:tcBorders>
              <w:top w:val="single" w:sz="8" w:space="0" w:color="auto"/>
              <w:bottom w:val="single" w:sz="8" w:space="0" w:color="auto"/>
            </w:tcBorders>
            <w:shd w:val="clear" w:color="auto" w:fill="auto"/>
            <w:vAlign w:val="center"/>
          </w:tcPr>
          <w:p w14:paraId="35D9397D" w14:textId="77777777" w:rsidR="00606948" w:rsidRDefault="00606948" w:rsidP="00606948">
            <w:pPr>
              <w:tabs>
                <w:tab w:val="left" w:leader="dot" w:pos="2268"/>
              </w:tabs>
              <w:jc w:val="both"/>
              <w:rPr>
                <w:rFonts w:ascii="Century Gothic" w:hAnsi="Century Gothic"/>
                <w:b/>
                <w:bCs/>
                <w:sz w:val="16"/>
                <w:szCs w:val="16"/>
              </w:rPr>
            </w:pPr>
            <w:r>
              <w:rPr>
                <w:rFonts w:ascii="Century Gothic" w:hAnsi="Century Gothic"/>
                <w:sz w:val="16"/>
                <w:szCs w:val="16"/>
              </w:rPr>
              <w:t xml:space="preserve">Mathieu </w:t>
            </w:r>
            <w:r>
              <w:rPr>
                <w:rFonts w:ascii="Century Gothic" w:hAnsi="Century Gothic"/>
                <w:b/>
                <w:bCs/>
                <w:sz w:val="16"/>
                <w:szCs w:val="16"/>
              </w:rPr>
              <w:t>MAILLARD</w:t>
            </w:r>
          </w:p>
          <w:p w14:paraId="697F4F6B" w14:textId="77777777" w:rsidR="00606948" w:rsidRPr="00A81955" w:rsidRDefault="00606948" w:rsidP="00606948">
            <w:pPr>
              <w:tabs>
                <w:tab w:val="left" w:leader="dot" w:pos="2268"/>
              </w:tabs>
              <w:jc w:val="both"/>
              <w:rPr>
                <w:rFonts w:ascii="Century Gothic" w:hAnsi="Century Gothic"/>
                <w:b/>
                <w:bCs/>
                <w:sz w:val="16"/>
                <w:szCs w:val="16"/>
              </w:rPr>
            </w:pPr>
            <w:r w:rsidRPr="00A81955">
              <w:rPr>
                <w:rFonts w:ascii="Century Gothic" w:hAnsi="Century Gothic"/>
                <w:sz w:val="16"/>
                <w:szCs w:val="16"/>
              </w:rPr>
              <w:t xml:space="preserve">Jean </w:t>
            </w:r>
            <w:r w:rsidRPr="00A81955">
              <w:rPr>
                <w:rFonts w:ascii="Century Gothic" w:hAnsi="Century Gothic"/>
                <w:b/>
                <w:bCs/>
                <w:sz w:val="16"/>
                <w:szCs w:val="16"/>
              </w:rPr>
              <w:t>LASSUS</w:t>
            </w:r>
          </w:p>
        </w:tc>
        <w:tc>
          <w:tcPr>
            <w:tcW w:w="1417" w:type="dxa"/>
            <w:tcBorders>
              <w:top w:val="single" w:sz="8" w:space="0" w:color="auto"/>
              <w:bottom w:val="single" w:sz="8" w:space="0" w:color="auto"/>
            </w:tcBorders>
            <w:shd w:val="clear" w:color="auto" w:fill="auto"/>
            <w:vAlign w:val="center"/>
          </w:tcPr>
          <w:p w14:paraId="5416A1FF" w14:textId="77777777" w:rsidR="00606948" w:rsidRPr="00A81955" w:rsidRDefault="00606948" w:rsidP="00606948">
            <w:pPr>
              <w:tabs>
                <w:tab w:val="left" w:leader="dot" w:pos="2268"/>
              </w:tabs>
              <w:jc w:val="both"/>
              <w:rPr>
                <w:rFonts w:ascii="Century Gothic" w:hAnsi="Century Gothic"/>
                <w:sz w:val="14"/>
                <w:szCs w:val="16"/>
              </w:rPr>
            </w:pPr>
          </w:p>
        </w:tc>
        <w:tc>
          <w:tcPr>
            <w:tcW w:w="2694" w:type="dxa"/>
            <w:tcBorders>
              <w:top w:val="single" w:sz="8" w:space="0" w:color="auto"/>
              <w:bottom w:val="single" w:sz="8" w:space="0" w:color="auto"/>
            </w:tcBorders>
            <w:shd w:val="clear" w:color="auto" w:fill="auto"/>
            <w:vAlign w:val="center"/>
          </w:tcPr>
          <w:p w14:paraId="2979B96A" w14:textId="77777777" w:rsidR="00606948" w:rsidRPr="00A81955" w:rsidRDefault="00606948" w:rsidP="00606948">
            <w:pPr>
              <w:tabs>
                <w:tab w:val="left" w:leader="dot" w:pos="2268"/>
              </w:tabs>
              <w:ind w:right="-108"/>
              <w:jc w:val="both"/>
              <w:rPr>
                <w:rFonts w:ascii="Century Gothic" w:hAnsi="Century Gothic" w:cs="Arial"/>
                <w:sz w:val="14"/>
                <w:szCs w:val="16"/>
              </w:rPr>
            </w:pPr>
            <w:r w:rsidRPr="00D70244">
              <w:rPr>
                <w:rFonts w:ascii="Century Gothic" w:hAnsi="Century Gothic" w:cs="Arial"/>
                <w:sz w:val="14"/>
                <w:szCs w:val="16"/>
              </w:rPr>
              <w:t>matthieu.maillard@alte69.org</w:t>
            </w:r>
            <w:r w:rsidRPr="00A81955">
              <w:rPr>
                <w:rFonts w:ascii="Century Gothic" w:hAnsi="Century Gothic" w:cs="Arial"/>
                <w:sz w:val="14"/>
                <w:szCs w:val="16"/>
              </w:rPr>
              <w:t>Jean.lassus@alte69.</w:t>
            </w:r>
            <w:r>
              <w:rPr>
                <w:rFonts w:ascii="Century Gothic" w:hAnsi="Century Gothic" w:cs="Arial"/>
                <w:sz w:val="14"/>
                <w:szCs w:val="16"/>
              </w:rPr>
              <w:t>org</w:t>
            </w:r>
          </w:p>
        </w:tc>
      </w:tr>
    </w:tbl>
    <w:p w14:paraId="24A8B7F5" w14:textId="59480261" w:rsidR="00AA78A8" w:rsidRDefault="00AA78A8" w:rsidP="00521565">
      <w:pPr>
        <w:spacing w:after="100"/>
        <w:rPr>
          <w:rFonts w:asciiTheme="majorHAnsi" w:hAnsiTheme="majorHAnsi" w:cstheme="majorHAnsi"/>
          <w:sz w:val="22"/>
          <w:szCs w:val="22"/>
        </w:rPr>
      </w:pPr>
    </w:p>
    <w:p w14:paraId="3A903847" w14:textId="77777777" w:rsidR="006F553A" w:rsidRPr="00F138E2" w:rsidRDefault="006F553A" w:rsidP="00521565">
      <w:pPr>
        <w:spacing w:after="100"/>
        <w:rPr>
          <w:rFonts w:asciiTheme="majorHAnsi" w:hAnsiTheme="majorHAnsi" w:cstheme="majorHAnsi"/>
          <w:sz w:val="22"/>
          <w:szCs w:val="22"/>
        </w:rPr>
      </w:pPr>
    </w:p>
    <w:p w14:paraId="7B2E27AB" w14:textId="77777777" w:rsidR="003A6EF2" w:rsidRPr="00F138E2" w:rsidRDefault="003A6EF2" w:rsidP="00521565">
      <w:pPr>
        <w:spacing w:after="100"/>
        <w:rPr>
          <w:rFonts w:asciiTheme="majorHAnsi" w:hAnsiTheme="majorHAnsi" w:cstheme="majorHAnsi"/>
          <w:sz w:val="22"/>
          <w:szCs w:val="22"/>
        </w:rPr>
      </w:pPr>
    </w:p>
    <w:p w14:paraId="6F9EB7E0" w14:textId="137DB798" w:rsidR="00FC58A0" w:rsidRPr="00F138E2" w:rsidRDefault="00FC58A0" w:rsidP="00521565">
      <w:pPr>
        <w:pStyle w:val="Titre1"/>
        <w:rPr>
          <w:rFonts w:asciiTheme="majorHAnsi" w:hAnsiTheme="majorHAnsi" w:cstheme="majorHAnsi"/>
        </w:rPr>
      </w:pPr>
      <w:bookmarkStart w:id="29" w:name="_Toc513739252"/>
      <w:bookmarkStart w:id="30" w:name="_Toc81428842"/>
      <w:r w:rsidRPr="00F138E2">
        <w:rPr>
          <w:rFonts w:asciiTheme="majorHAnsi" w:hAnsiTheme="majorHAnsi" w:cstheme="majorHAnsi"/>
        </w:rPr>
        <w:t>Pièces constitives du marché</w:t>
      </w:r>
      <w:bookmarkEnd w:id="29"/>
      <w:bookmarkEnd w:id="30"/>
    </w:p>
    <w:p w14:paraId="1BAE936E" w14:textId="4DC75664" w:rsidR="00A834AD" w:rsidRPr="00F138E2" w:rsidRDefault="00FC58A0" w:rsidP="0052156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pièces constitutives du marché </w:t>
      </w:r>
      <w:r w:rsidR="00E1618C" w:rsidRPr="00F138E2">
        <w:rPr>
          <w:rFonts w:asciiTheme="majorHAnsi" w:hAnsiTheme="majorHAnsi" w:cstheme="majorHAnsi"/>
          <w:color w:val="4E524F"/>
          <w:sz w:val="22"/>
          <w:szCs w:val="22"/>
        </w:rPr>
        <w:t xml:space="preserve">sont </w:t>
      </w:r>
      <w:r w:rsidRPr="00F138E2">
        <w:rPr>
          <w:rFonts w:asciiTheme="majorHAnsi" w:hAnsiTheme="majorHAnsi" w:cstheme="majorHAnsi"/>
          <w:color w:val="4E524F"/>
          <w:sz w:val="22"/>
          <w:szCs w:val="22"/>
        </w:rPr>
        <w:t>précisées dans le Règlement de Consultation.</w:t>
      </w:r>
    </w:p>
    <w:p w14:paraId="227B0422" w14:textId="6D1179F6" w:rsidR="00431740" w:rsidRPr="00F138E2" w:rsidRDefault="00431740">
      <w:pPr>
        <w:rPr>
          <w:rFonts w:asciiTheme="majorHAnsi" w:hAnsiTheme="majorHAnsi" w:cstheme="majorHAnsi"/>
          <w:color w:val="4E524F"/>
          <w:sz w:val="22"/>
          <w:szCs w:val="22"/>
        </w:rPr>
      </w:pPr>
      <w:r w:rsidRPr="00F138E2">
        <w:rPr>
          <w:rFonts w:asciiTheme="majorHAnsi" w:hAnsiTheme="majorHAnsi" w:cstheme="majorHAnsi"/>
          <w:color w:val="4E524F"/>
          <w:sz w:val="22"/>
          <w:szCs w:val="22"/>
        </w:rPr>
        <w:br w:type="page"/>
      </w:r>
    </w:p>
    <w:p w14:paraId="5280D3FE" w14:textId="77777777" w:rsidR="00431740" w:rsidRPr="00F138E2" w:rsidRDefault="00431740" w:rsidP="00521565">
      <w:pPr>
        <w:tabs>
          <w:tab w:val="left" w:pos="580"/>
        </w:tabs>
        <w:spacing w:after="100"/>
        <w:rPr>
          <w:rFonts w:asciiTheme="majorHAnsi" w:hAnsiTheme="majorHAnsi" w:cstheme="majorHAnsi"/>
          <w:color w:val="4E524F"/>
          <w:sz w:val="22"/>
          <w:szCs w:val="22"/>
        </w:rPr>
      </w:pPr>
    </w:p>
    <w:p w14:paraId="35C742FA" w14:textId="4AEAEDDB" w:rsidR="00431740" w:rsidRPr="001E5376" w:rsidRDefault="00FC58A0" w:rsidP="001E5376">
      <w:pPr>
        <w:pStyle w:val="Titre1"/>
        <w:rPr>
          <w:rFonts w:asciiTheme="majorHAnsi" w:hAnsiTheme="majorHAnsi" w:cstheme="majorHAnsi"/>
        </w:rPr>
      </w:pPr>
      <w:bookmarkStart w:id="31" w:name="_Toc513739253"/>
      <w:bookmarkStart w:id="32" w:name="_Toc81428843"/>
      <w:r w:rsidRPr="00F138E2">
        <w:rPr>
          <w:rFonts w:asciiTheme="majorHAnsi" w:hAnsiTheme="majorHAnsi" w:cstheme="majorHAnsi"/>
        </w:rPr>
        <w:t>Listes des plans</w:t>
      </w:r>
      <w:bookmarkStart w:id="33" w:name="_Toc513739254"/>
      <w:bookmarkEnd w:id="31"/>
      <w:bookmarkEnd w:id="32"/>
    </w:p>
    <w:p w14:paraId="3861347B" w14:textId="77777777" w:rsidR="00431740" w:rsidRPr="00F138E2" w:rsidRDefault="00431740" w:rsidP="00431740">
      <w:pPr>
        <w:tabs>
          <w:tab w:val="left" w:pos="580"/>
        </w:tabs>
        <w:spacing w:after="100"/>
        <w:rPr>
          <w:rFonts w:asciiTheme="majorHAnsi" w:hAnsiTheme="majorHAnsi" w:cstheme="majorHAnsi"/>
          <w:b/>
          <w:color w:val="4E524F"/>
          <w:sz w:val="22"/>
          <w:szCs w:val="22"/>
        </w:rPr>
      </w:pPr>
      <w:r w:rsidRPr="00F138E2">
        <w:rPr>
          <w:rFonts w:asciiTheme="majorHAnsi" w:hAnsiTheme="majorHAnsi" w:cstheme="majorHAnsi"/>
          <w:b/>
          <w:color w:val="4E524F"/>
          <w:sz w:val="22"/>
          <w:szCs w:val="22"/>
        </w:rPr>
        <w:t xml:space="preserve">Plans Salle d’Animation </w:t>
      </w:r>
    </w:p>
    <w:p w14:paraId="04272D5A" w14:textId="5C19B17D" w:rsidR="00431740"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Animation-DCE-01 Plan de situation</w:t>
      </w:r>
    </w:p>
    <w:p w14:paraId="60BB029E" w14:textId="236EA74E"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 xml:space="preserve">Lentilly-Salle Animation-DCE-02 Plan </w:t>
      </w:r>
      <w:r>
        <w:rPr>
          <w:rFonts w:asciiTheme="majorHAnsi" w:hAnsiTheme="majorHAnsi" w:cstheme="majorHAnsi"/>
          <w:color w:val="4E524F"/>
          <w:sz w:val="22"/>
          <w:szCs w:val="22"/>
        </w:rPr>
        <w:t>installation de chantier</w:t>
      </w:r>
    </w:p>
    <w:p w14:paraId="1208A9E2" w14:textId="3AB01779" w:rsidR="001E5376" w:rsidRPr="00F138E2"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Animation-DCE-03 Plan Masse Existant</w:t>
      </w:r>
    </w:p>
    <w:p w14:paraId="2E96160A" w14:textId="5859CE6A" w:rsidR="00431740" w:rsidRPr="00F138E2"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Animation-DCE-04 Plan Masse Projet</w:t>
      </w:r>
    </w:p>
    <w:p w14:paraId="25AC89E3" w14:textId="699121CA" w:rsidR="00431740"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Animation-DCE-05 Plan existant</w:t>
      </w:r>
    </w:p>
    <w:p w14:paraId="7FCA2702" w14:textId="50BAA29E"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Animation-DCE-06 Plan repérage travaux</w:t>
      </w:r>
    </w:p>
    <w:p w14:paraId="3B57DFD3" w14:textId="7B9ED844"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Animation-DCE-07 Plan démolitions</w:t>
      </w:r>
    </w:p>
    <w:p w14:paraId="17E0AA36" w14:textId="48C31811"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Animation-DCE-08 Plan &amp; remarques</w:t>
      </w:r>
    </w:p>
    <w:p w14:paraId="7F7F2D12" w14:textId="213EEF06"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Animation-DCE-09 Coupe AA</w:t>
      </w:r>
    </w:p>
    <w:p w14:paraId="0664871C" w14:textId="0CD1951D"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Animation-DCE-10 Coupe BB</w:t>
      </w:r>
    </w:p>
    <w:p w14:paraId="5F522E82" w14:textId="67EF055A"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Animation-DCE-11 Façade Nord</w:t>
      </w:r>
    </w:p>
    <w:p w14:paraId="66CB78CD" w14:textId="056037A7"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Animation-DCE-12 Façade Est</w:t>
      </w:r>
    </w:p>
    <w:p w14:paraId="6A907B46" w14:textId="10A63EE9"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Animation-DCE-13 Façade Sud</w:t>
      </w:r>
    </w:p>
    <w:p w14:paraId="54C83DF8" w14:textId="4A336ADE"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Animation-DCE-14 Façade Ouest</w:t>
      </w:r>
    </w:p>
    <w:p w14:paraId="530E546D" w14:textId="42AC94D4" w:rsidR="001E5376" w:rsidRDefault="001E5376" w:rsidP="00431740">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 xml:space="preserve">Lentilly-Salle Animation-DCE-15 </w:t>
      </w:r>
      <w:r>
        <w:rPr>
          <w:rFonts w:asciiTheme="majorHAnsi" w:hAnsiTheme="majorHAnsi" w:cstheme="majorHAnsi"/>
          <w:color w:val="4E524F"/>
          <w:sz w:val="22"/>
          <w:szCs w:val="22"/>
        </w:rPr>
        <w:t>Vue</w:t>
      </w:r>
    </w:p>
    <w:p w14:paraId="503896E3" w14:textId="1F5E3591" w:rsidR="001E5376" w:rsidRDefault="001E5376" w:rsidP="001E5376">
      <w:pPr>
        <w:tabs>
          <w:tab w:val="left" w:pos="580"/>
        </w:tabs>
        <w:spacing w:after="100"/>
        <w:rPr>
          <w:rFonts w:asciiTheme="majorHAnsi" w:hAnsiTheme="majorHAnsi" w:cstheme="majorHAnsi"/>
          <w:color w:val="4E524F"/>
          <w:sz w:val="22"/>
          <w:szCs w:val="22"/>
        </w:rPr>
      </w:pPr>
      <w:r w:rsidRPr="001E5376">
        <w:rPr>
          <w:rFonts w:asciiTheme="majorHAnsi" w:hAnsiTheme="majorHAnsi" w:cstheme="majorHAnsi"/>
          <w:color w:val="4E524F"/>
          <w:sz w:val="22"/>
          <w:szCs w:val="22"/>
        </w:rPr>
        <w:t>Lentilly-Salle Animation-DCE-1</w:t>
      </w:r>
      <w:r>
        <w:rPr>
          <w:rFonts w:asciiTheme="majorHAnsi" w:hAnsiTheme="majorHAnsi" w:cstheme="majorHAnsi"/>
          <w:color w:val="4E524F"/>
          <w:sz w:val="22"/>
          <w:szCs w:val="22"/>
        </w:rPr>
        <w:t>6</w:t>
      </w:r>
      <w:r w:rsidRPr="001E5376">
        <w:rPr>
          <w:rFonts w:asciiTheme="majorHAnsi" w:hAnsiTheme="majorHAnsi" w:cstheme="majorHAnsi"/>
          <w:color w:val="4E524F"/>
          <w:sz w:val="22"/>
          <w:szCs w:val="22"/>
        </w:rPr>
        <w:t xml:space="preserve"> </w:t>
      </w:r>
      <w:r>
        <w:rPr>
          <w:rFonts w:asciiTheme="majorHAnsi" w:hAnsiTheme="majorHAnsi" w:cstheme="majorHAnsi"/>
          <w:color w:val="4E524F"/>
          <w:sz w:val="22"/>
          <w:szCs w:val="22"/>
        </w:rPr>
        <w:t>Vue</w:t>
      </w:r>
    </w:p>
    <w:p w14:paraId="0C9E7BAC" w14:textId="77777777" w:rsidR="001E5376" w:rsidRDefault="001E5376" w:rsidP="00431740">
      <w:pPr>
        <w:tabs>
          <w:tab w:val="left" w:pos="580"/>
        </w:tabs>
        <w:spacing w:after="100"/>
        <w:rPr>
          <w:rFonts w:asciiTheme="majorHAnsi" w:hAnsiTheme="majorHAnsi" w:cstheme="majorHAnsi"/>
          <w:color w:val="4E524F"/>
          <w:sz w:val="22"/>
          <w:szCs w:val="22"/>
        </w:rPr>
      </w:pPr>
    </w:p>
    <w:p w14:paraId="0907D4D6" w14:textId="77777777" w:rsidR="001E5376" w:rsidRDefault="001E5376" w:rsidP="00431740">
      <w:pPr>
        <w:tabs>
          <w:tab w:val="left" w:pos="580"/>
        </w:tabs>
        <w:spacing w:after="100"/>
        <w:rPr>
          <w:rFonts w:asciiTheme="majorHAnsi" w:hAnsiTheme="majorHAnsi" w:cstheme="majorHAnsi"/>
          <w:color w:val="4E524F"/>
          <w:sz w:val="22"/>
          <w:szCs w:val="22"/>
        </w:rPr>
      </w:pPr>
    </w:p>
    <w:p w14:paraId="0841EE22" w14:textId="77777777" w:rsidR="001E5376" w:rsidRDefault="001E5376" w:rsidP="00431740">
      <w:pPr>
        <w:tabs>
          <w:tab w:val="left" w:pos="580"/>
        </w:tabs>
        <w:spacing w:after="100"/>
        <w:rPr>
          <w:rFonts w:asciiTheme="majorHAnsi" w:hAnsiTheme="majorHAnsi" w:cstheme="majorHAnsi"/>
          <w:color w:val="4E524F"/>
          <w:sz w:val="22"/>
          <w:szCs w:val="22"/>
        </w:rPr>
      </w:pPr>
    </w:p>
    <w:p w14:paraId="157D5B09" w14:textId="77777777" w:rsidR="001E5376" w:rsidRPr="00F138E2" w:rsidRDefault="001E5376" w:rsidP="00431740">
      <w:pPr>
        <w:tabs>
          <w:tab w:val="left" w:pos="580"/>
        </w:tabs>
        <w:spacing w:after="100"/>
        <w:rPr>
          <w:rFonts w:asciiTheme="majorHAnsi" w:hAnsiTheme="majorHAnsi" w:cstheme="majorHAnsi"/>
          <w:color w:val="4E524F"/>
          <w:sz w:val="22"/>
          <w:szCs w:val="22"/>
        </w:rPr>
      </w:pPr>
    </w:p>
    <w:p w14:paraId="1AD28E7A" w14:textId="7C39C973" w:rsidR="00431740" w:rsidRPr="00F138E2" w:rsidRDefault="001E5376" w:rsidP="00431740">
      <w:pPr>
        <w:tabs>
          <w:tab w:val="left" w:pos="580"/>
        </w:tabs>
        <w:spacing w:after="100"/>
        <w:rPr>
          <w:rFonts w:asciiTheme="majorHAnsi" w:hAnsiTheme="majorHAnsi" w:cstheme="majorHAnsi"/>
          <w:color w:val="4E524F"/>
          <w:sz w:val="22"/>
          <w:szCs w:val="22"/>
        </w:rPr>
      </w:pPr>
      <w:r>
        <w:rPr>
          <w:rFonts w:asciiTheme="majorHAnsi" w:hAnsiTheme="majorHAnsi" w:cstheme="majorHAnsi"/>
          <w:color w:val="4E524F"/>
          <w:sz w:val="22"/>
          <w:szCs w:val="22"/>
        </w:rPr>
        <w:br w:type="column"/>
      </w:r>
    </w:p>
    <w:p w14:paraId="7532D0F4" w14:textId="0BFBC81A" w:rsidR="00FC58A0" w:rsidRPr="00F138E2" w:rsidRDefault="00FC58A0" w:rsidP="00521565">
      <w:pPr>
        <w:pStyle w:val="Titre1"/>
        <w:rPr>
          <w:rFonts w:asciiTheme="majorHAnsi" w:hAnsiTheme="majorHAnsi" w:cstheme="majorHAnsi"/>
        </w:rPr>
      </w:pPr>
      <w:bookmarkStart w:id="34" w:name="_Toc81428844"/>
      <w:r w:rsidRPr="00F138E2">
        <w:rPr>
          <w:rFonts w:asciiTheme="majorHAnsi" w:hAnsiTheme="majorHAnsi" w:cstheme="majorHAnsi"/>
        </w:rPr>
        <w:t>Spécifications Générales</w:t>
      </w:r>
      <w:bookmarkEnd w:id="33"/>
      <w:bookmarkEnd w:id="34"/>
    </w:p>
    <w:p w14:paraId="1AAE9AA8" w14:textId="32FDEA9A" w:rsidR="00FC58A0" w:rsidRPr="00F138E2" w:rsidRDefault="00FC58A0" w:rsidP="00521565">
      <w:pPr>
        <w:pStyle w:val="Titre2"/>
        <w:ind w:left="567" w:hanging="567"/>
        <w:jc w:val="left"/>
        <w:rPr>
          <w:rFonts w:asciiTheme="majorHAnsi" w:hAnsiTheme="majorHAnsi" w:cstheme="majorHAnsi"/>
        </w:rPr>
      </w:pPr>
      <w:bookmarkStart w:id="35" w:name="_Toc513739255"/>
      <w:bookmarkStart w:id="36" w:name="_Toc81428845"/>
      <w:r w:rsidRPr="00F138E2">
        <w:rPr>
          <w:rFonts w:asciiTheme="majorHAnsi" w:hAnsiTheme="majorHAnsi" w:cstheme="majorHAnsi"/>
        </w:rPr>
        <w:t>Préliminaires</w:t>
      </w:r>
      <w:bookmarkEnd w:id="35"/>
      <w:bookmarkEnd w:id="36"/>
    </w:p>
    <w:p w14:paraId="376FEA43" w14:textId="77777777" w:rsidR="00FC58A0" w:rsidRPr="00F138E2" w:rsidRDefault="00FC58A0" w:rsidP="00521565">
      <w:pPr>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L’entreprise devra respecter les notifications suivantes définies dans le CCAP, et dans le présent CCTP.</w:t>
      </w:r>
    </w:p>
    <w:p w14:paraId="5B7ACDE7" w14:textId="77777777" w:rsidR="00FC58A0" w:rsidRPr="00F138E2" w:rsidRDefault="00FC58A0" w:rsidP="00521565">
      <w:pPr>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 xml:space="preserve">L’ensemble des travaux devra être exécuté aux frais, risques et périls de l’Entreprise. Cette dernière devra tout mettre en œuvre pour assurer la sécurité des tiers et de son personnel et l’ensemble des règlements en vigueur tout au long des travaux. </w:t>
      </w:r>
    </w:p>
    <w:p w14:paraId="7677386A" w14:textId="23336472" w:rsidR="00FC58A0" w:rsidRPr="00F138E2" w:rsidRDefault="00FC58A0" w:rsidP="00521565">
      <w:pPr>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Toutes les prestations comprendront le transport, la fourniture, la pose, le raccordement, l'alimentation, le réglage de tous les appareils et organes divers nécessaires à la protection des salariés et des tiers, les essais nécessaires et réglementaires, l'entretien des installations durant la période de travaux. En aucune façon elle ne devra se prévaloir du manque de précision des plans et documents divers pour refuser l'exécution dans les conditions de base du marché, de l'ensemble ou d'une partie des prestations.</w:t>
      </w:r>
      <w:r w:rsidRPr="00F138E2">
        <w:rPr>
          <w:rFonts w:ascii="MS Gothic" w:eastAsia="MS Gothic" w:hAnsi="MS Gothic" w:cs="MS Gothic" w:hint="eastAsia"/>
          <w:color w:val="404040" w:themeColor="text1" w:themeTint="BF"/>
          <w:sz w:val="22"/>
          <w:szCs w:val="22"/>
        </w:rPr>
        <w:t> </w:t>
      </w:r>
      <w:r w:rsidRPr="00F138E2">
        <w:rPr>
          <w:rFonts w:asciiTheme="majorHAnsi" w:hAnsiTheme="majorHAnsi" w:cstheme="majorHAnsi"/>
          <w:color w:val="404040" w:themeColor="text1" w:themeTint="BF"/>
          <w:sz w:val="22"/>
          <w:szCs w:val="22"/>
        </w:rPr>
        <w:t>S'il y avait une incertitude quant aux conditions d'exécution, l'Entreprise devra en référer au Maître d’</w:t>
      </w:r>
      <w:r w:rsidR="006C377E" w:rsidRPr="00F138E2">
        <w:rPr>
          <w:rFonts w:asciiTheme="majorHAnsi" w:hAnsiTheme="majorHAnsi" w:cstheme="majorHAnsi"/>
          <w:color w:val="404040" w:themeColor="text1" w:themeTint="BF"/>
          <w:sz w:val="22"/>
          <w:szCs w:val="22"/>
        </w:rPr>
        <w:t>Œuvre</w:t>
      </w:r>
      <w:r w:rsidRPr="00F138E2">
        <w:rPr>
          <w:rFonts w:asciiTheme="majorHAnsi" w:hAnsiTheme="majorHAnsi" w:cstheme="majorHAnsi"/>
          <w:color w:val="404040" w:themeColor="text1" w:themeTint="BF"/>
          <w:sz w:val="22"/>
          <w:szCs w:val="22"/>
        </w:rPr>
        <w:t xml:space="preserve"> pour une mise au point.</w:t>
      </w:r>
    </w:p>
    <w:p w14:paraId="56BC28CD" w14:textId="1325AE40" w:rsidR="00FC58A0" w:rsidRPr="00F138E2" w:rsidRDefault="00FC58A0" w:rsidP="00521565">
      <w:pPr>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L’ensemble des documents d’exécution est à la charge de l’Entreprise qui devra les soumettre pour approbation au Maître d’</w:t>
      </w:r>
      <w:r w:rsidR="006C377E" w:rsidRPr="00F138E2">
        <w:rPr>
          <w:rFonts w:asciiTheme="majorHAnsi" w:hAnsiTheme="majorHAnsi" w:cstheme="majorHAnsi"/>
          <w:color w:val="404040" w:themeColor="text1" w:themeTint="BF"/>
          <w:sz w:val="22"/>
          <w:szCs w:val="22"/>
        </w:rPr>
        <w:t>Œuvre</w:t>
      </w:r>
      <w:r w:rsidRPr="00F138E2">
        <w:rPr>
          <w:rFonts w:asciiTheme="majorHAnsi" w:hAnsiTheme="majorHAnsi" w:cstheme="majorHAnsi"/>
          <w:color w:val="404040" w:themeColor="text1" w:themeTint="BF"/>
          <w:sz w:val="22"/>
          <w:szCs w:val="22"/>
        </w:rPr>
        <w:t xml:space="preserve">. Sans leur approbation, l’Entreprise ne pourra engager de travaux au risque de se voir contrainte de les stopper à ses frais. </w:t>
      </w:r>
    </w:p>
    <w:p w14:paraId="5C644DB3" w14:textId="19D90CA2" w:rsidR="00BF7C73" w:rsidRPr="00F138E2" w:rsidRDefault="00BF7C73" w:rsidP="00BF7C73">
      <w:pPr>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FF0000"/>
          <w:sz w:val="22"/>
          <w:szCs w:val="22"/>
        </w:rPr>
        <w:t>La mission du Maître d'Œuvre est une mission de Base sans EXE.</w:t>
      </w:r>
      <w:r>
        <w:rPr>
          <w:rFonts w:asciiTheme="majorHAnsi" w:hAnsiTheme="majorHAnsi" w:cstheme="majorHAnsi"/>
          <w:color w:val="FF0000"/>
          <w:sz w:val="22"/>
          <w:szCs w:val="22"/>
        </w:rPr>
        <w:t xml:space="preserve"> La phase des travaux sera conduite suivant des réunions de chantier hebdomadaire avec la maîtrise d’œuvre (jour à définir) (mission de Direction d’Exécution des contrats de travaux – DET). Un compte-rendu inhérent sera fourni par la maîtrise d’œuvre.</w:t>
      </w:r>
    </w:p>
    <w:p w14:paraId="0F05B288" w14:textId="77777777" w:rsidR="00BF7C73" w:rsidRPr="00F138E2" w:rsidRDefault="00BF7C73" w:rsidP="00BF7C73">
      <w:pPr>
        <w:spacing w:after="100"/>
        <w:rPr>
          <w:rFonts w:asciiTheme="majorHAnsi" w:hAnsiTheme="majorHAnsi" w:cstheme="majorHAnsi"/>
          <w:color w:val="FF0000"/>
          <w:sz w:val="22"/>
          <w:szCs w:val="22"/>
        </w:rPr>
      </w:pPr>
      <w:r w:rsidRPr="00F138E2">
        <w:rPr>
          <w:rFonts w:asciiTheme="majorHAnsi" w:hAnsiTheme="majorHAnsi" w:cstheme="majorHAnsi"/>
          <w:color w:val="FF0000"/>
          <w:sz w:val="22"/>
          <w:szCs w:val="22"/>
        </w:rPr>
        <w:t>L'ensemble des documents d'exécution, des plans de recollement et autres documents administratifs est à la charge de l'Entreprise, laquelle les remettra en temps voulu au Maître d'</w:t>
      </w:r>
      <w:r>
        <w:rPr>
          <w:rFonts w:asciiTheme="majorHAnsi" w:hAnsiTheme="majorHAnsi" w:cstheme="majorHAnsi"/>
          <w:color w:val="FF0000"/>
          <w:sz w:val="22"/>
          <w:szCs w:val="22"/>
        </w:rPr>
        <w:t>Œuvre</w:t>
      </w:r>
      <w:r w:rsidRPr="00F138E2">
        <w:rPr>
          <w:rFonts w:asciiTheme="majorHAnsi" w:hAnsiTheme="majorHAnsi" w:cstheme="majorHAnsi"/>
          <w:color w:val="FF0000"/>
          <w:sz w:val="22"/>
          <w:szCs w:val="22"/>
        </w:rPr>
        <w:t xml:space="preserve"> et aux administrations compétentes.</w:t>
      </w:r>
    </w:p>
    <w:p w14:paraId="6D7BB0B1" w14:textId="77777777" w:rsidR="00FC58A0" w:rsidRPr="00F138E2" w:rsidRDefault="00FC58A0" w:rsidP="00521565">
      <w:pPr>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 xml:space="preserve">Le matériel employé sur le chantier sera conforme à la réglementation en vigueur. </w:t>
      </w:r>
    </w:p>
    <w:p w14:paraId="033CB20D" w14:textId="77777777" w:rsidR="00E1618C" w:rsidRPr="00F138E2" w:rsidRDefault="00E1618C" w:rsidP="00521565">
      <w:pPr>
        <w:spacing w:after="100"/>
        <w:rPr>
          <w:rFonts w:asciiTheme="majorHAnsi" w:hAnsiTheme="majorHAnsi" w:cstheme="majorHAnsi"/>
          <w:color w:val="000000" w:themeColor="text1"/>
          <w:sz w:val="22"/>
          <w:szCs w:val="22"/>
        </w:rPr>
      </w:pPr>
    </w:p>
    <w:p w14:paraId="6AF780DB" w14:textId="4DC580B3" w:rsidR="00FC58A0" w:rsidRPr="00F138E2" w:rsidRDefault="00FC58A0" w:rsidP="00521565">
      <w:pPr>
        <w:pStyle w:val="Titre2"/>
        <w:ind w:left="567" w:hanging="567"/>
        <w:jc w:val="left"/>
        <w:rPr>
          <w:rFonts w:asciiTheme="majorHAnsi" w:hAnsiTheme="majorHAnsi" w:cstheme="majorHAnsi"/>
        </w:rPr>
      </w:pPr>
      <w:bookmarkStart w:id="37" w:name="_Toc513739256"/>
      <w:bookmarkStart w:id="38" w:name="_Toc81428846"/>
      <w:r w:rsidRPr="00F138E2">
        <w:rPr>
          <w:rFonts w:asciiTheme="majorHAnsi" w:hAnsiTheme="majorHAnsi" w:cstheme="majorHAnsi"/>
        </w:rPr>
        <w:t>Prestations de l’entreprise</w:t>
      </w:r>
      <w:bookmarkEnd w:id="37"/>
      <w:bookmarkEnd w:id="38"/>
    </w:p>
    <w:p w14:paraId="34173F1B" w14:textId="39F6663D" w:rsidR="00FC58A0" w:rsidRPr="00F138E2" w:rsidRDefault="00FC58A0" w:rsidP="00521565">
      <w:pPr>
        <w:pStyle w:val="Titre3"/>
        <w:ind w:left="567" w:hanging="567"/>
        <w:rPr>
          <w:rFonts w:asciiTheme="majorHAnsi" w:hAnsiTheme="majorHAnsi" w:cstheme="majorHAnsi"/>
        </w:rPr>
      </w:pPr>
      <w:bookmarkStart w:id="39" w:name="_Toc513739257"/>
      <w:bookmarkStart w:id="40" w:name="_Toc81428847"/>
      <w:r w:rsidRPr="00F138E2">
        <w:rPr>
          <w:rFonts w:asciiTheme="majorHAnsi" w:hAnsiTheme="majorHAnsi" w:cstheme="majorHAnsi"/>
        </w:rPr>
        <w:t>Préliminaires</w:t>
      </w:r>
      <w:bookmarkEnd w:id="39"/>
      <w:bookmarkEnd w:id="40"/>
    </w:p>
    <w:p w14:paraId="7ADCB7DC"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est tenue de prendre connaissance de l'ensemble du dossier, dont la nomenclature des pièces est précisée dans le Règlement de Consultation, y compris celui de l’ensemble des autres lots.</w:t>
      </w:r>
    </w:p>
    <w:p w14:paraId="008676F3"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L'offre de base doit suivre toutes les indications du Règlement de Consultation, du CCAP, et du CCTP.</w:t>
      </w:r>
    </w:p>
    <w:p w14:paraId="418DFDDA"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Tout écart par rapport au CCTP et à la DPGF doit être pris en compte dans l’offre de l’Entreprise.</w:t>
      </w:r>
    </w:p>
    <w:p w14:paraId="7F506929" w14:textId="77777777" w:rsidR="00FC58A0" w:rsidRPr="00F138E2" w:rsidRDefault="00FC58A0" w:rsidP="00521565">
      <w:pPr>
        <w:spacing w:after="100"/>
        <w:rPr>
          <w:rFonts w:asciiTheme="majorHAnsi" w:hAnsiTheme="majorHAnsi" w:cstheme="majorHAnsi"/>
          <w:color w:val="4E524F"/>
          <w:sz w:val="22"/>
          <w:szCs w:val="22"/>
        </w:rPr>
      </w:pPr>
    </w:p>
    <w:p w14:paraId="4ADF54D0" w14:textId="3CBCFA04" w:rsidR="00FC58A0" w:rsidRPr="00F138E2" w:rsidRDefault="00FC58A0" w:rsidP="00521565">
      <w:pPr>
        <w:pStyle w:val="Titre3"/>
        <w:ind w:left="567" w:hanging="567"/>
        <w:rPr>
          <w:rFonts w:asciiTheme="majorHAnsi" w:hAnsiTheme="majorHAnsi" w:cstheme="majorHAnsi"/>
        </w:rPr>
      </w:pPr>
      <w:bookmarkStart w:id="41" w:name="_Toc513739258"/>
      <w:bookmarkStart w:id="42" w:name="_Toc81428848"/>
      <w:r w:rsidRPr="00F138E2">
        <w:rPr>
          <w:rFonts w:asciiTheme="majorHAnsi" w:hAnsiTheme="majorHAnsi" w:cstheme="majorHAnsi"/>
        </w:rPr>
        <w:t>Décomposition du prix global et forfaitaire</w:t>
      </w:r>
      <w:bookmarkEnd w:id="41"/>
      <w:bookmarkEnd w:id="42"/>
    </w:p>
    <w:p w14:paraId="74C58068" w14:textId="2F82C0B1"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L'offre commerciale doit comprendre la DPGF. Toutes les lignes con</w:t>
      </w:r>
      <w:r w:rsidR="000333DA" w:rsidRPr="00F138E2">
        <w:rPr>
          <w:rFonts w:asciiTheme="majorHAnsi" w:hAnsiTheme="majorHAnsi" w:cstheme="majorHAnsi"/>
          <w:color w:val="4E524F"/>
          <w:sz w:val="22"/>
          <w:szCs w:val="22"/>
        </w:rPr>
        <w:t xml:space="preserve">cernées par les ouvrages seront </w:t>
      </w:r>
      <w:r w:rsidRPr="00F138E2">
        <w:rPr>
          <w:rFonts w:asciiTheme="majorHAnsi" w:hAnsiTheme="majorHAnsi" w:cstheme="majorHAnsi"/>
          <w:color w:val="4E524F"/>
          <w:sz w:val="22"/>
          <w:szCs w:val="22"/>
        </w:rPr>
        <w:t>r</w:t>
      </w:r>
      <w:r w:rsidR="000333DA" w:rsidRPr="00F138E2">
        <w:rPr>
          <w:rFonts w:asciiTheme="majorHAnsi" w:hAnsiTheme="majorHAnsi" w:cstheme="majorHAnsi"/>
          <w:color w:val="4E524F"/>
          <w:sz w:val="22"/>
          <w:szCs w:val="22"/>
        </w:rPr>
        <w:t xml:space="preserve">enseignées. </w:t>
      </w:r>
      <w:r w:rsidR="000333DA" w:rsidRPr="00F138E2">
        <w:rPr>
          <w:rFonts w:asciiTheme="majorHAnsi" w:hAnsiTheme="majorHAnsi" w:cstheme="majorHAnsi"/>
          <w:b/>
          <w:color w:val="4E524F"/>
          <w:sz w:val="22"/>
          <w:szCs w:val="22"/>
        </w:rPr>
        <w:t>L’Entreprise est tenue de remplir le ca</w:t>
      </w:r>
      <w:r w:rsidRPr="00F138E2">
        <w:rPr>
          <w:rFonts w:asciiTheme="majorHAnsi" w:hAnsiTheme="majorHAnsi" w:cstheme="majorHAnsi"/>
          <w:b/>
          <w:color w:val="4E524F"/>
          <w:sz w:val="22"/>
          <w:szCs w:val="22"/>
        </w:rPr>
        <w:t>dr</w:t>
      </w:r>
      <w:r w:rsidR="000333DA" w:rsidRPr="00F138E2">
        <w:rPr>
          <w:rFonts w:asciiTheme="majorHAnsi" w:hAnsiTheme="majorHAnsi" w:cstheme="majorHAnsi"/>
          <w:b/>
          <w:color w:val="4E524F"/>
          <w:sz w:val="22"/>
          <w:szCs w:val="22"/>
        </w:rPr>
        <w:t>e de décomposi</w:t>
      </w:r>
      <w:r w:rsidRPr="00F138E2">
        <w:rPr>
          <w:rFonts w:asciiTheme="majorHAnsi" w:hAnsiTheme="majorHAnsi" w:cstheme="majorHAnsi"/>
          <w:b/>
          <w:color w:val="4E524F"/>
          <w:sz w:val="22"/>
          <w:szCs w:val="22"/>
        </w:rPr>
        <w:t xml:space="preserve">tion de la DPGF. </w:t>
      </w:r>
      <w:r w:rsidRPr="00F138E2">
        <w:rPr>
          <w:rFonts w:asciiTheme="majorHAnsi" w:hAnsiTheme="majorHAnsi" w:cstheme="majorHAnsi"/>
          <w:b/>
          <w:color w:val="4E524F"/>
          <w:sz w:val="22"/>
          <w:szCs w:val="22"/>
          <w:u w:val="single"/>
        </w:rPr>
        <w:t>En l'absence de la DPGF, l'offre ne sera pas prise en compte.</w:t>
      </w:r>
    </w:p>
    <w:p w14:paraId="57DC159C"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cadre de la DPGF est un quantitatif estimatif. L’Entreprise doit la vérifier et l'ajuster si nécessaire par rapport aux quantités qu'elle aura relevées sur les plans et autres documents du présent dossier. Le devis sera forfaitaire, sauf ouvrages complémentaires demandés par le Maître d'Ouvrage. </w:t>
      </w:r>
    </w:p>
    <w:p w14:paraId="3135D704" w14:textId="77777777" w:rsidR="00FC58A0" w:rsidRPr="00F138E2" w:rsidRDefault="00FC58A0" w:rsidP="00521565">
      <w:pPr>
        <w:spacing w:after="100"/>
        <w:rPr>
          <w:rFonts w:asciiTheme="majorHAnsi" w:hAnsiTheme="majorHAnsi" w:cstheme="majorHAnsi"/>
          <w:color w:val="4E524F"/>
          <w:sz w:val="22"/>
          <w:szCs w:val="22"/>
        </w:rPr>
      </w:pPr>
    </w:p>
    <w:p w14:paraId="79868A05" w14:textId="516D3F1D" w:rsidR="00FC58A0" w:rsidRPr="00F138E2" w:rsidRDefault="00FC58A0" w:rsidP="00521565">
      <w:pPr>
        <w:pStyle w:val="Titre3"/>
        <w:ind w:left="709" w:hanging="709"/>
        <w:rPr>
          <w:rFonts w:asciiTheme="majorHAnsi" w:hAnsiTheme="majorHAnsi" w:cstheme="majorHAnsi"/>
        </w:rPr>
      </w:pPr>
      <w:bookmarkStart w:id="43" w:name="_Toc513739259"/>
      <w:bookmarkStart w:id="44" w:name="_Toc81428849"/>
      <w:r w:rsidRPr="00F138E2">
        <w:rPr>
          <w:rFonts w:asciiTheme="majorHAnsi" w:hAnsiTheme="majorHAnsi" w:cstheme="majorHAnsi"/>
        </w:rPr>
        <w:t>Plans d’exécution, fiches techniques, plans de recollement, notices d’exploitations et d’entretien</w:t>
      </w:r>
      <w:bookmarkEnd w:id="43"/>
      <w:bookmarkEnd w:id="44"/>
    </w:p>
    <w:p w14:paraId="3969CC4A"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L’Entreprise se reportera aux demandes exprimées dans les pièces administratives. </w:t>
      </w:r>
    </w:p>
    <w:p w14:paraId="09225E49" w14:textId="0CD55846" w:rsidR="00E56BEA" w:rsidRPr="00F138E2" w:rsidRDefault="003A6EF2"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L'ensemble des documents EXE sont à la charge de l'Entreprise.</w:t>
      </w:r>
    </w:p>
    <w:p w14:paraId="6FA83634" w14:textId="77777777" w:rsidR="00162824" w:rsidRPr="00F138E2" w:rsidRDefault="00162824" w:rsidP="00521565">
      <w:pPr>
        <w:spacing w:after="100"/>
        <w:rPr>
          <w:rFonts w:asciiTheme="majorHAnsi" w:hAnsiTheme="majorHAnsi" w:cstheme="majorHAnsi"/>
          <w:color w:val="4E524F"/>
          <w:sz w:val="22"/>
          <w:szCs w:val="22"/>
        </w:rPr>
      </w:pPr>
    </w:p>
    <w:p w14:paraId="64CE9F60" w14:textId="671B2ED9" w:rsidR="00FC58A0" w:rsidRPr="00F138E2" w:rsidRDefault="00FC58A0" w:rsidP="00521565">
      <w:pPr>
        <w:pStyle w:val="Titre3"/>
        <w:ind w:left="709" w:hanging="709"/>
        <w:rPr>
          <w:rFonts w:asciiTheme="majorHAnsi" w:hAnsiTheme="majorHAnsi" w:cstheme="majorHAnsi"/>
        </w:rPr>
      </w:pPr>
      <w:bookmarkStart w:id="45" w:name="_Toc513739260"/>
      <w:bookmarkStart w:id="46" w:name="_Toc81428850"/>
      <w:r w:rsidRPr="00F138E2">
        <w:rPr>
          <w:rFonts w:asciiTheme="majorHAnsi" w:hAnsiTheme="majorHAnsi" w:cstheme="majorHAnsi"/>
        </w:rPr>
        <w:t>Documents</w:t>
      </w:r>
      <w:bookmarkEnd w:id="45"/>
      <w:bookmarkEnd w:id="46"/>
    </w:p>
    <w:p w14:paraId="65C51CC9"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lastRenderedPageBreak/>
        <w:t>L’Entreprise devra remettre :</w:t>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r w:rsidRPr="00F138E2">
        <w:rPr>
          <w:rFonts w:asciiTheme="majorHAnsi" w:hAnsiTheme="majorHAnsi" w:cstheme="majorHAnsi"/>
          <w:color w:val="4E524F"/>
          <w:sz w:val="22"/>
          <w:szCs w:val="22"/>
        </w:rPr>
        <w:tab/>
      </w:r>
    </w:p>
    <w:p w14:paraId="4A57AB15" w14:textId="77777777" w:rsidR="00410B1D" w:rsidRPr="00F138E2" w:rsidRDefault="00410B1D" w:rsidP="00521565">
      <w:pPr>
        <w:rPr>
          <w:rFonts w:asciiTheme="majorHAnsi" w:hAnsiTheme="majorHAnsi" w:cstheme="majorHAnsi"/>
          <w:b/>
          <w:color w:val="4E524F"/>
          <w:sz w:val="22"/>
          <w:szCs w:val="22"/>
        </w:rPr>
      </w:pPr>
      <w:r w:rsidRPr="00F138E2">
        <w:rPr>
          <w:rFonts w:asciiTheme="majorHAnsi" w:hAnsiTheme="majorHAnsi" w:cstheme="majorHAnsi"/>
          <w:b/>
          <w:color w:val="4E524F"/>
          <w:sz w:val="22"/>
          <w:szCs w:val="22"/>
        </w:rPr>
        <w:t>A la remise des Offres :</w:t>
      </w:r>
    </w:p>
    <w:p w14:paraId="45D7D8AF"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b/>
          <w:color w:val="4E524F"/>
          <w:sz w:val="22"/>
          <w:szCs w:val="22"/>
        </w:rPr>
        <w:t xml:space="preserve">- </w:t>
      </w:r>
      <w:r w:rsidR="00FC58A0" w:rsidRPr="00F138E2">
        <w:rPr>
          <w:rFonts w:asciiTheme="majorHAnsi" w:hAnsiTheme="majorHAnsi" w:cstheme="majorHAnsi"/>
          <w:color w:val="4E524F"/>
          <w:sz w:val="22"/>
          <w:szCs w:val="22"/>
        </w:rPr>
        <w:t>l’ensemble des documents et pièces mentionnés dans le Règlement de Consultation,</w:t>
      </w:r>
    </w:p>
    <w:p w14:paraId="46DF59B7" w14:textId="3A4A424A" w:rsidR="000333DA" w:rsidRPr="00F138E2" w:rsidRDefault="00410B1D" w:rsidP="00521565">
      <w:pPr>
        <w:spacing w:after="100"/>
        <w:ind w:left="568" w:hanging="284"/>
        <w:rPr>
          <w:rFonts w:asciiTheme="majorHAnsi" w:hAnsiTheme="majorHAnsi" w:cstheme="majorHAnsi"/>
          <w:b/>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toutes les observations, erreurs, incohérences ou omissions qui auraient pu être relevées dans le présent dossier de consultation. Toutes réclamations effectuées après signature des marchés ne seront pas acceptées.</w:t>
      </w:r>
      <w:r w:rsidR="00FC58A0" w:rsidRPr="00F138E2">
        <w:rPr>
          <w:rFonts w:asciiTheme="majorHAnsi" w:hAnsiTheme="majorHAnsi" w:cstheme="majorHAnsi"/>
          <w:color w:val="4E524F"/>
          <w:sz w:val="22"/>
          <w:szCs w:val="22"/>
        </w:rPr>
        <w:tab/>
      </w:r>
    </w:p>
    <w:p w14:paraId="50E2CCB3" w14:textId="77777777" w:rsidR="00410B1D" w:rsidRPr="00F138E2" w:rsidRDefault="00FC58A0" w:rsidP="00521565">
      <w:pPr>
        <w:rPr>
          <w:rFonts w:asciiTheme="majorHAnsi" w:hAnsiTheme="majorHAnsi" w:cstheme="majorHAnsi"/>
          <w:b/>
          <w:color w:val="4E524F"/>
          <w:sz w:val="22"/>
          <w:szCs w:val="22"/>
        </w:rPr>
      </w:pPr>
      <w:r w:rsidRPr="00F138E2">
        <w:rPr>
          <w:rFonts w:asciiTheme="majorHAnsi" w:hAnsiTheme="majorHAnsi" w:cstheme="majorHAnsi"/>
          <w:b/>
          <w:color w:val="4E524F"/>
          <w:sz w:val="22"/>
          <w:szCs w:val="22"/>
        </w:rPr>
        <w:t>Avant l'e</w:t>
      </w:r>
      <w:r w:rsidR="00410B1D" w:rsidRPr="00F138E2">
        <w:rPr>
          <w:rFonts w:asciiTheme="majorHAnsi" w:hAnsiTheme="majorHAnsi" w:cstheme="majorHAnsi"/>
          <w:b/>
          <w:color w:val="4E524F"/>
          <w:sz w:val="22"/>
          <w:szCs w:val="22"/>
        </w:rPr>
        <w:t xml:space="preserve">xécution des travaux : </w:t>
      </w:r>
    </w:p>
    <w:p w14:paraId="427F1815"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b/>
          <w:color w:val="4E524F"/>
          <w:sz w:val="22"/>
          <w:szCs w:val="22"/>
        </w:rPr>
        <w:t xml:space="preserve">- </w:t>
      </w:r>
      <w:r w:rsidR="00FC58A0" w:rsidRPr="00F138E2">
        <w:rPr>
          <w:rFonts w:asciiTheme="majorHAnsi" w:hAnsiTheme="majorHAnsi" w:cstheme="majorHAnsi"/>
          <w:color w:val="4E524F"/>
          <w:sz w:val="22"/>
          <w:szCs w:val="22"/>
        </w:rPr>
        <w:t>les notes de calculs, les croquis, et plans de mise en œuvre,</w:t>
      </w:r>
    </w:p>
    <w:p w14:paraId="703B6BE1"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plans d’exécution, et les plans de réservation,</w:t>
      </w:r>
    </w:p>
    <w:p w14:paraId="2EB42799"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Procès-Verbaux et Avis Techniques des matériaux, matériels, et équipements,</w:t>
      </w:r>
    </w:p>
    <w:p w14:paraId="22F6B372" w14:textId="32A9CE00" w:rsidR="000333DA" w:rsidRPr="00F138E2" w:rsidRDefault="00410B1D" w:rsidP="00521565">
      <w:pPr>
        <w:spacing w:after="100"/>
        <w:ind w:left="567" w:hanging="283"/>
        <w:rPr>
          <w:rFonts w:asciiTheme="majorHAnsi" w:hAnsiTheme="majorHAnsi" w:cstheme="majorHAnsi"/>
          <w:b/>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éventuels échantillons demandés.</w:t>
      </w:r>
    </w:p>
    <w:p w14:paraId="4867CC5A" w14:textId="5D1CEF98" w:rsidR="00B47A84" w:rsidRPr="00F138E2" w:rsidRDefault="00FC58A0" w:rsidP="00521565">
      <w:pPr>
        <w:ind w:left="284" w:hanging="284"/>
        <w:rPr>
          <w:rFonts w:asciiTheme="majorHAnsi" w:hAnsiTheme="majorHAnsi" w:cstheme="majorHAnsi"/>
          <w:color w:val="4E524F"/>
          <w:sz w:val="22"/>
          <w:szCs w:val="22"/>
          <w:u w:val="single"/>
        </w:rPr>
      </w:pPr>
      <w:r w:rsidRPr="00F138E2">
        <w:rPr>
          <w:rFonts w:asciiTheme="majorHAnsi" w:hAnsiTheme="majorHAnsi" w:cstheme="majorHAnsi"/>
          <w:b/>
          <w:color w:val="4E524F"/>
          <w:sz w:val="22"/>
          <w:szCs w:val="22"/>
        </w:rPr>
        <w:t>A la r</w:t>
      </w:r>
      <w:r w:rsidR="00410B1D" w:rsidRPr="00F138E2">
        <w:rPr>
          <w:rFonts w:asciiTheme="majorHAnsi" w:hAnsiTheme="majorHAnsi" w:cstheme="majorHAnsi"/>
          <w:b/>
          <w:color w:val="4E524F"/>
          <w:sz w:val="22"/>
          <w:szCs w:val="22"/>
        </w:rPr>
        <w:t>éception des travaux, l</w:t>
      </w:r>
      <w:r w:rsidRPr="00F138E2">
        <w:rPr>
          <w:rFonts w:asciiTheme="majorHAnsi" w:hAnsiTheme="majorHAnsi" w:cstheme="majorHAnsi"/>
          <w:color w:val="4E524F"/>
          <w:sz w:val="22"/>
          <w:szCs w:val="22"/>
        </w:rPr>
        <w:t xml:space="preserve">es Dossiers d'Ouvrages Exécutés (D.O.E) </w:t>
      </w:r>
      <w:r w:rsidRPr="00F138E2">
        <w:rPr>
          <w:rFonts w:asciiTheme="majorHAnsi" w:hAnsiTheme="majorHAnsi" w:cstheme="majorHAnsi"/>
          <w:color w:val="4E524F"/>
          <w:sz w:val="22"/>
          <w:szCs w:val="22"/>
          <w:u w:val="single"/>
        </w:rPr>
        <w:t xml:space="preserve">en </w:t>
      </w:r>
      <w:r w:rsidR="00B47A84" w:rsidRPr="00F138E2">
        <w:rPr>
          <w:rFonts w:asciiTheme="majorHAnsi" w:hAnsiTheme="majorHAnsi" w:cstheme="majorHAnsi"/>
          <w:color w:val="4E524F"/>
          <w:sz w:val="22"/>
          <w:szCs w:val="22"/>
          <w:u w:val="single"/>
        </w:rPr>
        <w:t>1</w:t>
      </w:r>
      <w:r w:rsidRPr="00F138E2">
        <w:rPr>
          <w:rFonts w:asciiTheme="majorHAnsi" w:hAnsiTheme="majorHAnsi" w:cstheme="majorHAnsi"/>
          <w:color w:val="4E524F"/>
          <w:sz w:val="22"/>
          <w:szCs w:val="22"/>
          <w:u w:val="single"/>
        </w:rPr>
        <w:t xml:space="preserve"> exemplaire</w:t>
      </w:r>
      <w:r w:rsidR="00B47A84" w:rsidRPr="00F138E2">
        <w:rPr>
          <w:rFonts w:asciiTheme="majorHAnsi" w:hAnsiTheme="majorHAnsi" w:cstheme="majorHAnsi"/>
          <w:color w:val="4E524F"/>
          <w:sz w:val="22"/>
          <w:szCs w:val="22"/>
          <w:u w:val="single"/>
        </w:rPr>
        <w:t xml:space="preserve"> papier et 1 numérique. Il</w:t>
      </w:r>
      <w:r w:rsidR="001E5376">
        <w:rPr>
          <w:rFonts w:asciiTheme="majorHAnsi" w:hAnsiTheme="majorHAnsi" w:cstheme="majorHAnsi"/>
          <w:color w:val="4E524F"/>
          <w:sz w:val="22"/>
          <w:szCs w:val="22"/>
          <w:u w:val="single"/>
        </w:rPr>
        <w:t>s</w:t>
      </w:r>
      <w:r w:rsidR="00B47A84" w:rsidRPr="00F138E2">
        <w:rPr>
          <w:rFonts w:asciiTheme="majorHAnsi" w:hAnsiTheme="majorHAnsi" w:cstheme="majorHAnsi"/>
          <w:color w:val="4E524F"/>
          <w:sz w:val="22"/>
          <w:szCs w:val="22"/>
          <w:u w:val="single"/>
        </w:rPr>
        <w:t xml:space="preserve"> devront être transmis à la MOE pour validation avant transmission au MOA. </w:t>
      </w:r>
    </w:p>
    <w:p w14:paraId="1D7B5161" w14:textId="0853A81B" w:rsidR="00410B1D" w:rsidRPr="00F138E2" w:rsidRDefault="00B47A84" w:rsidP="00B47A84">
      <w:pPr>
        <w:ind w:left="284"/>
        <w:rPr>
          <w:rFonts w:asciiTheme="majorHAnsi" w:hAnsiTheme="majorHAnsi" w:cstheme="majorHAnsi"/>
          <w:color w:val="4E524F"/>
          <w:sz w:val="22"/>
          <w:szCs w:val="22"/>
        </w:rPr>
      </w:pPr>
      <w:r w:rsidRPr="00F138E2">
        <w:rPr>
          <w:rFonts w:asciiTheme="majorHAnsi" w:hAnsiTheme="majorHAnsi" w:cstheme="majorHAnsi"/>
          <w:b/>
          <w:color w:val="4E524F"/>
          <w:sz w:val="22"/>
          <w:szCs w:val="22"/>
        </w:rPr>
        <w:t xml:space="preserve">Ils devront </w:t>
      </w:r>
      <w:r w:rsidR="00410B1D" w:rsidRPr="00F138E2">
        <w:rPr>
          <w:rFonts w:asciiTheme="majorHAnsi" w:hAnsiTheme="majorHAnsi" w:cstheme="majorHAnsi"/>
          <w:color w:val="4E524F"/>
          <w:sz w:val="22"/>
          <w:szCs w:val="22"/>
        </w:rPr>
        <w:t>comprendr</w:t>
      </w:r>
      <w:r w:rsidRPr="00F138E2">
        <w:rPr>
          <w:rFonts w:asciiTheme="majorHAnsi" w:hAnsiTheme="majorHAnsi" w:cstheme="majorHAnsi"/>
          <w:color w:val="4E524F"/>
          <w:sz w:val="22"/>
          <w:szCs w:val="22"/>
        </w:rPr>
        <w:t>e</w:t>
      </w:r>
      <w:r w:rsidR="00410B1D" w:rsidRPr="00F138E2">
        <w:rPr>
          <w:rFonts w:asciiTheme="majorHAnsi" w:hAnsiTheme="majorHAnsi" w:cstheme="majorHAnsi"/>
          <w:color w:val="4E524F"/>
          <w:sz w:val="22"/>
          <w:szCs w:val="22"/>
        </w:rPr>
        <w:t xml:space="preserve"> :</w:t>
      </w:r>
    </w:p>
    <w:p w14:paraId="2A9F5D80" w14:textId="3E33542E" w:rsidR="00410B1D" w:rsidRPr="00F138E2" w:rsidRDefault="00410B1D" w:rsidP="00521565">
      <w:pPr>
        <w:ind w:left="568" w:hanging="284"/>
        <w:rPr>
          <w:rFonts w:asciiTheme="majorHAnsi" w:hAnsiTheme="majorHAnsi" w:cstheme="majorHAnsi"/>
          <w:color w:val="FF0000"/>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FF0000"/>
          <w:sz w:val="22"/>
          <w:szCs w:val="22"/>
        </w:rPr>
        <w:t>l'ensemble des plans de recollement des installations (format dwg autocad 2011 avec polylignes fermées + format pdf), conformes aux ouvrages exécutés,</w:t>
      </w:r>
    </w:p>
    <w:p w14:paraId="52313729" w14:textId="10A5CAEC" w:rsidR="00B47A84" w:rsidRPr="00F138E2" w:rsidRDefault="00B47A84" w:rsidP="00521565">
      <w:pPr>
        <w:ind w:left="568" w:hanging="284"/>
        <w:rPr>
          <w:rFonts w:asciiTheme="majorHAnsi" w:hAnsiTheme="majorHAnsi" w:cstheme="majorHAnsi"/>
          <w:color w:val="FF0000"/>
          <w:sz w:val="22"/>
          <w:szCs w:val="22"/>
        </w:rPr>
      </w:pPr>
      <w:r w:rsidRPr="00F138E2">
        <w:rPr>
          <w:rFonts w:asciiTheme="majorHAnsi" w:hAnsiTheme="majorHAnsi" w:cstheme="majorHAnsi"/>
          <w:color w:val="FF0000"/>
          <w:sz w:val="22"/>
          <w:szCs w:val="22"/>
        </w:rPr>
        <w:tab/>
      </w:r>
      <w:r w:rsidRPr="00F138E2">
        <w:rPr>
          <w:rFonts w:asciiTheme="majorHAnsi" w:hAnsiTheme="majorHAnsi" w:cstheme="majorHAnsi"/>
          <w:color w:val="FF0000"/>
          <w:sz w:val="22"/>
          <w:szCs w:val="22"/>
        </w:rPr>
        <w:tab/>
        <w:t xml:space="preserve">=&gt; une attention sera portée sur les plans de recollement des nouveaux réseaux, pour qu’ils soient très précis. Des relevés devront être fait tout au long du chantier pour avoir un plan précis. </w:t>
      </w:r>
    </w:p>
    <w:p w14:paraId="415E85DF" w14:textId="77777777" w:rsidR="00410B1D" w:rsidRPr="00F138E2" w:rsidRDefault="00410B1D" w:rsidP="00521565">
      <w:pPr>
        <w:ind w:left="568" w:hanging="284"/>
        <w:rPr>
          <w:rFonts w:asciiTheme="majorHAnsi" w:hAnsiTheme="majorHAnsi" w:cstheme="majorHAnsi"/>
          <w:color w:val="FF0000"/>
          <w:sz w:val="22"/>
          <w:szCs w:val="22"/>
        </w:rPr>
      </w:pPr>
      <w:r w:rsidRPr="00F138E2">
        <w:rPr>
          <w:rFonts w:asciiTheme="majorHAnsi" w:hAnsiTheme="majorHAnsi" w:cstheme="majorHAnsi"/>
          <w:color w:val="FF0000"/>
          <w:sz w:val="22"/>
          <w:szCs w:val="22"/>
        </w:rPr>
        <w:t>-</w:t>
      </w:r>
      <w:r w:rsidR="00FC58A0" w:rsidRPr="00F138E2">
        <w:rPr>
          <w:rFonts w:asciiTheme="majorHAnsi" w:hAnsiTheme="majorHAnsi" w:cstheme="majorHAnsi"/>
          <w:color w:val="FF0000"/>
          <w:sz w:val="22"/>
          <w:szCs w:val="22"/>
        </w:rPr>
        <w:t xml:space="preserve"> les documentations techniques, notices d'entretien, modes d'emploi, et procès-verbaux des m</w:t>
      </w:r>
      <w:r w:rsidRPr="00F138E2">
        <w:rPr>
          <w:rFonts w:asciiTheme="majorHAnsi" w:hAnsiTheme="majorHAnsi" w:cstheme="majorHAnsi"/>
          <w:color w:val="FF0000"/>
          <w:sz w:val="22"/>
          <w:szCs w:val="22"/>
        </w:rPr>
        <w:t>atériels et matériaux installés,</w:t>
      </w:r>
    </w:p>
    <w:p w14:paraId="691C53F4" w14:textId="624283B7" w:rsidR="00FC58A0" w:rsidRPr="00F138E2" w:rsidRDefault="00410B1D" w:rsidP="00521565">
      <w:pPr>
        <w:spacing w:after="100"/>
        <w:ind w:left="567" w:hanging="283"/>
        <w:rPr>
          <w:rFonts w:asciiTheme="majorHAnsi" w:hAnsiTheme="majorHAnsi" w:cstheme="majorHAnsi"/>
          <w:color w:val="FF0000"/>
          <w:sz w:val="22"/>
          <w:szCs w:val="22"/>
        </w:rPr>
      </w:pPr>
      <w:r w:rsidRPr="00F138E2">
        <w:rPr>
          <w:rFonts w:asciiTheme="majorHAnsi" w:hAnsiTheme="majorHAnsi" w:cstheme="majorHAnsi"/>
          <w:color w:val="FF0000"/>
          <w:sz w:val="22"/>
          <w:szCs w:val="22"/>
        </w:rPr>
        <w:t xml:space="preserve">- </w:t>
      </w:r>
      <w:r w:rsidR="000333DA" w:rsidRPr="00F138E2">
        <w:rPr>
          <w:rFonts w:asciiTheme="majorHAnsi" w:hAnsiTheme="majorHAnsi" w:cstheme="majorHAnsi"/>
          <w:color w:val="FF0000"/>
          <w:sz w:val="22"/>
          <w:szCs w:val="22"/>
        </w:rPr>
        <w:t>l</w:t>
      </w:r>
      <w:r w:rsidR="00FC58A0" w:rsidRPr="00F138E2">
        <w:rPr>
          <w:rFonts w:asciiTheme="majorHAnsi" w:hAnsiTheme="majorHAnsi" w:cstheme="majorHAnsi"/>
          <w:color w:val="FF0000"/>
          <w:sz w:val="22"/>
          <w:szCs w:val="22"/>
        </w:rPr>
        <w:t>es certificats de garantie des fournisseurs.</w:t>
      </w:r>
      <w:r w:rsidR="00FC58A0" w:rsidRPr="00F138E2">
        <w:rPr>
          <w:rFonts w:asciiTheme="majorHAnsi" w:hAnsiTheme="majorHAnsi" w:cstheme="majorHAnsi"/>
          <w:color w:val="FF0000"/>
          <w:sz w:val="22"/>
          <w:szCs w:val="22"/>
        </w:rPr>
        <w:tab/>
      </w:r>
    </w:p>
    <w:p w14:paraId="7ECDB12C" w14:textId="6E548536"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Ces dossiers seront remis au Maître d’</w:t>
      </w:r>
      <w:r w:rsidR="006C377E"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qui les diffusera après vérification. </w:t>
      </w:r>
    </w:p>
    <w:p w14:paraId="141474E8" w14:textId="77777777" w:rsidR="00410B1D" w:rsidRPr="00F138E2" w:rsidRDefault="00FC58A0" w:rsidP="00521565">
      <w:pPr>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soumissionnaire devra </w:t>
      </w:r>
      <w:r w:rsidRPr="00F138E2">
        <w:rPr>
          <w:rFonts w:asciiTheme="majorHAnsi" w:hAnsiTheme="majorHAnsi" w:cstheme="majorHAnsi"/>
          <w:b/>
          <w:color w:val="4E524F"/>
          <w:sz w:val="22"/>
          <w:szCs w:val="22"/>
        </w:rPr>
        <w:t>obligatoirement</w:t>
      </w:r>
      <w:r w:rsidRPr="00F138E2">
        <w:rPr>
          <w:rFonts w:asciiTheme="majorHAnsi" w:hAnsiTheme="majorHAnsi" w:cstheme="majorHAnsi"/>
          <w:color w:val="4E524F"/>
          <w:sz w:val="22"/>
          <w:szCs w:val="22"/>
        </w:rPr>
        <w:t xml:space="preserve"> joindre à son offre </w:t>
      </w:r>
      <w:r w:rsidRPr="00F138E2">
        <w:rPr>
          <w:rFonts w:asciiTheme="majorHAnsi" w:hAnsiTheme="majorHAnsi" w:cstheme="majorHAnsi"/>
          <w:b/>
          <w:color w:val="4E524F"/>
          <w:sz w:val="22"/>
          <w:szCs w:val="22"/>
        </w:rPr>
        <w:t>les documentations techniques détaillées des matériels</w:t>
      </w:r>
      <w:r w:rsidRPr="00F138E2">
        <w:rPr>
          <w:rFonts w:asciiTheme="majorHAnsi" w:hAnsiTheme="majorHAnsi" w:cstheme="majorHAnsi"/>
          <w:color w:val="4E524F"/>
          <w:sz w:val="22"/>
          <w:szCs w:val="22"/>
        </w:rPr>
        <w:t xml:space="preserve"> proposés. Ces documentations seront en français et feront apparaitre, entre autres :</w:t>
      </w:r>
    </w:p>
    <w:p w14:paraId="40AC035E"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le </w:t>
      </w:r>
      <w:r w:rsidR="00FC58A0" w:rsidRPr="00F138E2">
        <w:rPr>
          <w:rFonts w:asciiTheme="majorHAnsi" w:hAnsiTheme="majorHAnsi" w:cstheme="majorHAnsi"/>
          <w:color w:val="4E524F"/>
          <w:sz w:val="22"/>
          <w:szCs w:val="22"/>
        </w:rPr>
        <w:t xml:space="preserve">nom du constructeur, </w:t>
      </w:r>
    </w:p>
    <w:p w14:paraId="04936C9D"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l'ensemble des </w:t>
      </w:r>
      <w:r w:rsidR="00FC58A0" w:rsidRPr="00F138E2">
        <w:rPr>
          <w:rFonts w:asciiTheme="majorHAnsi" w:hAnsiTheme="majorHAnsi" w:cstheme="majorHAnsi"/>
          <w:color w:val="4E524F"/>
          <w:sz w:val="22"/>
          <w:szCs w:val="22"/>
        </w:rPr>
        <w:t>référence</w:t>
      </w:r>
      <w:r w:rsidRPr="00F138E2">
        <w:rPr>
          <w:rFonts w:asciiTheme="majorHAnsi" w:hAnsiTheme="majorHAnsi" w:cstheme="majorHAnsi"/>
          <w:color w:val="4E524F"/>
          <w:sz w:val="22"/>
          <w:szCs w:val="22"/>
        </w:rPr>
        <w:t>s</w:t>
      </w:r>
      <w:r w:rsidR="00FC58A0" w:rsidRPr="00F138E2">
        <w:rPr>
          <w:rFonts w:asciiTheme="majorHAnsi" w:hAnsiTheme="majorHAnsi" w:cstheme="majorHAnsi"/>
          <w:color w:val="4E524F"/>
          <w:sz w:val="22"/>
          <w:szCs w:val="22"/>
        </w:rPr>
        <w:t>,</w:t>
      </w:r>
    </w:p>
    <w:p w14:paraId="6A4576E1"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modes constructifs (épaisseur et nature des inox, bâti soudé …),</w:t>
      </w:r>
    </w:p>
    <w:p w14:paraId="6AA1C2A8"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la qualité des matériaux (normes acquises - NF Hygiène Alimentaire…),</w:t>
      </w:r>
    </w:p>
    <w:p w14:paraId="59AB8BDE" w14:textId="77777777" w:rsidR="00410B1D" w:rsidRPr="00F138E2" w:rsidRDefault="00410B1D"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conditions et raccordements des fluides</w:t>
      </w:r>
      <w:r w:rsidRPr="00F138E2">
        <w:rPr>
          <w:rFonts w:asciiTheme="majorHAnsi" w:hAnsiTheme="majorHAnsi" w:cstheme="majorHAnsi"/>
          <w:color w:val="4E524F"/>
          <w:sz w:val="22"/>
          <w:szCs w:val="22"/>
        </w:rPr>
        <w:t>,</w:t>
      </w:r>
    </w:p>
    <w:p w14:paraId="12EB85F7" w14:textId="40C1C75C" w:rsidR="00FC58A0" w:rsidRPr="00F138E2" w:rsidRDefault="00410B1D" w:rsidP="00521565">
      <w:pPr>
        <w:spacing w:after="100"/>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 xml:space="preserve">les poids, </w:t>
      </w:r>
      <w:r w:rsidRPr="00F138E2">
        <w:rPr>
          <w:rFonts w:asciiTheme="majorHAnsi" w:hAnsiTheme="majorHAnsi" w:cstheme="majorHAnsi"/>
          <w:color w:val="4E524F"/>
          <w:sz w:val="22"/>
          <w:szCs w:val="22"/>
        </w:rPr>
        <w:t xml:space="preserve">les </w:t>
      </w:r>
      <w:r w:rsidR="00FC58A0" w:rsidRPr="00F138E2">
        <w:rPr>
          <w:rFonts w:asciiTheme="majorHAnsi" w:hAnsiTheme="majorHAnsi" w:cstheme="majorHAnsi"/>
          <w:color w:val="4E524F"/>
          <w:sz w:val="22"/>
          <w:szCs w:val="22"/>
        </w:rPr>
        <w:t>dimen</w:t>
      </w:r>
      <w:r w:rsidRPr="00F138E2">
        <w:rPr>
          <w:rFonts w:asciiTheme="majorHAnsi" w:hAnsiTheme="majorHAnsi" w:cstheme="majorHAnsi"/>
          <w:color w:val="4E524F"/>
          <w:sz w:val="22"/>
          <w:szCs w:val="22"/>
        </w:rPr>
        <w:t xml:space="preserve">sions, les </w:t>
      </w:r>
      <w:r w:rsidR="00FC58A0" w:rsidRPr="00F138E2">
        <w:rPr>
          <w:rFonts w:asciiTheme="majorHAnsi" w:hAnsiTheme="majorHAnsi" w:cstheme="majorHAnsi"/>
          <w:color w:val="4E524F"/>
          <w:sz w:val="22"/>
          <w:szCs w:val="22"/>
        </w:rPr>
        <w:t>puissances</w:t>
      </w:r>
      <w:r w:rsidRPr="00F138E2">
        <w:rPr>
          <w:rFonts w:asciiTheme="majorHAnsi" w:hAnsiTheme="majorHAnsi" w:cstheme="majorHAnsi"/>
          <w:color w:val="4E524F"/>
          <w:sz w:val="22"/>
          <w:szCs w:val="22"/>
        </w:rPr>
        <w:t>, et les performances</w:t>
      </w:r>
      <w:r w:rsidR="00FC58A0" w:rsidRPr="00F138E2">
        <w:rPr>
          <w:rFonts w:asciiTheme="majorHAnsi" w:hAnsiTheme="majorHAnsi" w:cstheme="majorHAnsi"/>
          <w:color w:val="4E524F"/>
          <w:sz w:val="22"/>
          <w:szCs w:val="22"/>
        </w:rPr>
        <w:t>.</w:t>
      </w:r>
    </w:p>
    <w:p w14:paraId="707F0EF2" w14:textId="77777777" w:rsidR="00FC58A0" w:rsidRPr="00F138E2" w:rsidRDefault="00FC58A0" w:rsidP="00521565">
      <w:pPr>
        <w:spacing w:after="100"/>
        <w:rPr>
          <w:rFonts w:asciiTheme="majorHAnsi" w:hAnsiTheme="majorHAnsi" w:cstheme="majorHAnsi"/>
          <w:color w:val="4E524F"/>
          <w:sz w:val="22"/>
          <w:szCs w:val="22"/>
        </w:rPr>
      </w:pPr>
    </w:p>
    <w:p w14:paraId="556D5F49" w14:textId="413EEDE0" w:rsidR="00FC58A0" w:rsidRPr="00F138E2" w:rsidRDefault="00FC58A0" w:rsidP="00521565">
      <w:pPr>
        <w:pStyle w:val="Titre3"/>
        <w:ind w:left="709" w:hanging="709"/>
        <w:rPr>
          <w:rFonts w:asciiTheme="majorHAnsi" w:hAnsiTheme="majorHAnsi" w:cstheme="majorHAnsi"/>
        </w:rPr>
      </w:pPr>
      <w:bookmarkStart w:id="47" w:name="_Toc513739261"/>
      <w:bookmarkStart w:id="48" w:name="_Toc81428851"/>
      <w:r w:rsidRPr="00F138E2">
        <w:rPr>
          <w:rFonts w:asciiTheme="majorHAnsi" w:hAnsiTheme="majorHAnsi" w:cstheme="majorHAnsi"/>
        </w:rPr>
        <w:t>Démarches et autorisations</w:t>
      </w:r>
      <w:bookmarkEnd w:id="47"/>
      <w:bookmarkEnd w:id="48"/>
    </w:p>
    <w:p w14:paraId="5FED59A5" w14:textId="61E44E65"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L'entreprise devra </w:t>
      </w:r>
      <w:r w:rsidR="00E05B7A" w:rsidRPr="00F138E2">
        <w:rPr>
          <w:rFonts w:asciiTheme="majorHAnsi" w:hAnsiTheme="majorHAnsi" w:cstheme="majorHAnsi"/>
          <w:color w:val="4E524F"/>
          <w:sz w:val="22"/>
          <w:szCs w:val="22"/>
        </w:rPr>
        <w:t xml:space="preserve">faire </w:t>
      </w:r>
      <w:r w:rsidRPr="00F138E2">
        <w:rPr>
          <w:rFonts w:asciiTheme="majorHAnsi" w:hAnsiTheme="majorHAnsi" w:cstheme="majorHAnsi"/>
          <w:color w:val="4E524F"/>
          <w:sz w:val="22"/>
          <w:szCs w:val="22"/>
        </w:rPr>
        <w:t xml:space="preserve">toutes les démarches et demandes auprès des services publics, services locaux ou autres, pour obtenir toutes autorisations, instructions, accords, etc., nécessaires à la réalisation de ses propres prestations, tels que demandes de voirie, stationnement, dépôt de benne, etc… </w:t>
      </w:r>
    </w:p>
    <w:p w14:paraId="2F94FEE3" w14:textId="54CA323D"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Les copies de toutes correspondances et autres documents relatifs à ces demandes et démarches, devront être transmises au Maître d’Ouvrage et au Maître d’</w:t>
      </w:r>
      <w:r w:rsidR="006C377E"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w:t>
      </w:r>
    </w:p>
    <w:p w14:paraId="02030C2E" w14:textId="77777777" w:rsidR="00FC58A0" w:rsidRPr="00F138E2" w:rsidRDefault="00FC58A0" w:rsidP="00521565">
      <w:pPr>
        <w:spacing w:after="100"/>
        <w:rPr>
          <w:rFonts w:asciiTheme="majorHAnsi" w:hAnsiTheme="majorHAnsi" w:cstheme="majorHAnsi"/>
          <w:color w:val="4E524F"/>
          <w:sz w:val="22"/>
          <w:szCs w:val="22"/>
        </w:rPr>
      </w:pPr>
    </w:p>
    <w:p w14:paraId="49F6FFA7" w14:textId="26389320" w:rsidR="00FC58A0" w:rsidRPr="00F138E2" w:rsidRDefault="00FC58A0" w:rsidP="00521565">
      <w:pPr>
        <w:pStyle w:val="Titre3"/>
        <w:ind w:left="709" w:hanging="709"/>
        <w:rPr>
          <w:rFonts w:asciiTheme="majorHAnsi" w:hAnsiTheme="majorHAnsi" w:cstheme="majorHAnsi"/>
        </w:rPr>
      </w:pPr>
      <w:bookmarkStart w:id="49" w:name="_Toc513739262"/>
      <w:bookmarkStart w:id="50" w:name="_Toc81428852"/>
      <w:r w:rsidRPr="00F138E2">
        <w:rPr>
          <w:rFonts w:asciiTheme="majorHAnsi" w:hAnsiTheme="majorHAnsi" w:cstheme="majorHAnsi"/>
        </w:rPr>
        <w:t>Responsabilité de l’Entreprise</w:t>
      </w:r>
      <w:bookmarkEnd w:id="49"/>
      <w:bookmarkEnd w:id="50"/>
    </w:p>
    <w:p w14:paraId="23BA7354"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L’existence du présent C.C.T.P. ne diminue en rien la responsabilité de l’Entreprise à l’égard du Maître d’Ouvrage, de ces salariés et des tiers.</w:t>
      </w:r>
    </w:p>
    <w:p w14:paraId="42E716D6"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L’ensemble des travaux est exécuté aux frais, risques et périls de l’Entreprise. Cette dernière devra tout mettre en œuvre pour assurer la sécurité des tiers et de son personnel et l’ensemble des règlements en vigueur tout au long des travaux. </w:t>
      </w:r>
      <w:r w:rsidRPr="00F138E2">
        <w:rPr>
          <w:rFonts w:ascii="MS Gothic" w:eastAsia="MS Gothic" w:hAnsi="MS Gothic" w:cs="MS Gothic" w:hint="eastAsia"/>
          <w:color w:val="4E524F"/>
          <w:sz w:val="22"/>
          <w:szCs w:val="22"/>
        </w:rPr>
        <w:t> </w:t>
      </w:r>
    </w:p>
    <w:p w14:paraId="043E9CC2" w14:textId="0232E55B" w:rsidR="00886F5B" w:rsidRPr="00F138E2" w:rsidRDefault="00886F5B"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L'Entreprise devra prévenir, si elle </w:t>
      </w:r>
      <w:r w:rsidR="00606948" w:rsidRPr="00F138E2">
        <w:rPr>
          <w:rFonts w:asciiTheme="majorHAnsi" w:hAnsiTheme="majorHAnsi" w:cstheme="majorHAnsi"/>
          <w:color w:val="4E524F"/>
          <w:sz w:val="22"/>
          <w:szCs w:val="22"/>
        </w:rPr>
        <w:t>a</w:t>
      </w:r>
      <w:r w:rsidRPr="00F138E2">
        <w:rPr>
          <w:rFonts w:asciiTheme="majorHAnsi" w:hAnsiTheme="majorHAnsi" w:cstheme="majorHAnsi"/>
          <w:color w:val="4E524F"/>
          <w:sz w:val="22"/>
          <w:szCs w:val="22"/>
        </w:rPr>
        <w:t xml:space="preserve"> un</w:t>
      </w:r>
      <w:r w:rsidR="008E3608" w:rsidRPr="00F138E2">
        <w:rPr>
          <w:rFonts w:asciiTheme="majorHAnsi" w:hAnsiTheme="majorHAnsi" w:cstheme="majorHAnsi"/>
          <w:color w:val="4E524F"/>
          <w:sz w:val="22"/>
          <w:szCs w:val="22"/>
        </w:rPr>
        <w:t xml:space="preserve"> </w:t>
      </w:r>
      <w:r w:rsidRPr="00F138E2">
        <w:rPr>
          <w:rFonts w:asciiTheme="majorHAnsi" w:hAnsiTheme="majorHAnsi" w:cstheme="majorHAnsi"/>
          <w:color w:val="4E524F"/>
          <w:sz w:val="22"/>
          <w:szCs w:val="22"/>
        </w:rPr>
        <w:t>doute sur la présence d’amiante.</w:t>
      </w:r>
    </w:p>
    <w:p w14:paraId="31C2ADC7"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Toutes les prestations comprendront le transport, la fourniture, la pose, le raccordement, l'alimentation, le réglage de tous les appareils et organes divers nécessaires à la protection des salariés et des tiers, les essais nécessaires et réglementaires, l'entretien des installations durant la période de travaux. En aucune façon elle ne devra se prévaloir du manque de précision des plans et documents divers pour refuser l'exécution dans les </w:t>
      </w:r>
      <w:r w:rsidRPr="00F138E2">
        <w:rPr>
          <w:rFonts w:asciiTheme="majorHAnsi" w:hAnsiTheme="majorHAnsi" w:cstheme="majorHAnsi"/>
          <w:color w:val="4E524F"/>
          <w:sz w:val="22"/>
          <w:szCs w:val="22"/>
        </w:rPr>
        <w:lastRenderedPageBreak/>
        <w:t>conditions de base du marché, de l'ensemble ou d'une partie des prestations.</w:t>
      </w:r>
      <w:r w:rsidRPr="00F138E2">
        <w:rPr>
          <w:rFonts w:ascii="MS Gothic" w:eastAsia="MS Gothic" w:hAnsi="MS Gothic" w:cs="MS Gothic" w:hint="eastAsia"/>
          <w:color w:val="4E524F"/>
          <w:sz w:val="22"/>
          <w:szCs w:val="22"/>
        </w:rPr>
        <w:t> </w:t>
      </w:r>
      <w:r w:rsidRPr="00F138E2">
        <w:rPr>
          <w:rFonts w:asciiTheme="majorHAnsi" w:hAnsiTheme="majorHAnsi" w:cstheme="majorHAnsi"/>
          <w:color w:val="4E524F"/>
          <w:sz w:val="22"/>
          <w:szCs w:val="22"/>
        </w:rPr>
        <w:t>S'il y avait une incertitude quant aux conditions d'exécution, l'Entreprise devra en référer au Maître d’œuvre pour une mise au point.</w:t>
      </w:r>
    </w:p>
    <w:p w14:paraId="14917061"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L'ensemble des plans de recollement et autres documents administratifs est à la charge de l'Entreprise, laquelle les remettra en temps voulu au Maître d'Oeuvre et aux administrations compétentes.</w:t>
      </w:r>
    </w:p>
    <w:p w14:paraId="2A90FED9"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 matériel employé sur le chantier sera conforme à la réglementation en vigueur.</w:t>
      </w:r>
    </w:p>
    <w:p w14:paraId="2E7A9D19" w14:textId="77777777" w:rsidR="00FC58A0" w:rsidRPr="00F138E2" w:rsidRDefault="00FC58A0" w:rsidP="00521565">
      <w:pPr>
        <w:spacing w:after="100"/>
        <w:rPr>
          <w:rFonts w:asciiTheme="majorHAnsi" w:hAnsiTheme="majorHAnsi" w:cstheme="majorHAnsi"/>
          <w:color w:val="4E524F"/>
          <w:sz w:val="22"/>
          <w:szCs w:val="22"/>
        </w:rPr>
      </w:pPr>
    </w:p>
    <w:p w14:paraId="30E9A43F" w14:textId="637109EA" w:rsidR="00FC58A0" w:rsidRPr="00F138E2" w:rsidRDefault="00FC58A0" w:rsidP="00521565">
      <w:pPr>
        <w:pStyle w:val="Titre3"/>
        <w:ind w:left="709" w:hanging="709"/>
        <w:rPr>
          <w:rFonts w:asciiTheme="majorHAnsi" w:hAnsiTheme="majorHAnsi" w:cstheme="majorHAnsi"/>
        </w:rPr>
      </w:pPr>
      <w:bookmarkStart w:id="51" w:name="_Toc513739263"/>
      <w:bookmarkStart w:id="52" w:name="_Toc81428853"/>
      <w:r w:rsidRPr="00F138E2">
        <w:rPr>
          <w:rFonts w:asciiTheme="majorHAnsi" w:hAnsiTheme="majorHAnsi" w:cstheme="majorHAnsi"/>
        </w:rPr>
        <w:t>Personnel de l’Entreprise et condition de travail</w:t>
      </w:r>
      <w:bookmarkEnd w:id="51"/>
      <w:bookmarkEnd w:id="52"/>
    </w:p>
    <w:p w14:paraId="0E4EC867"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L’ensemble des travaux sera obligatoirement réalisé par du personnel habilité et formé.</w:t>
      </w:r>
    </w:p>
    <w:p w14:paraId="7F6ABDC7"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est tenue de respecter les obligations spécifiques à la réalisation de ses travaux.</w:t>
      </w:r>
    </w:p>
    <w:p w14:paraId="3CFF7B7F" w14:textId="77777777" w:rsidR="00FC58A0" w:rsidRPr="00F138E2" w:rsidRDefault="00FC58A0" w:rsidP="00521565">
      <w:pPr>
        <w:spacing w:after="100"/>
        <w:rPr>
          <w:rFonts w:asciiTheme="majorHAnsi" w:hAnsiTheme="majorHAnsi" w:cstheme="majorHAnsi"/>
          <w:color w:val="4E524F"/>
          <w:sz w:val="22"/>
          <w:szCs w:val="22"/>
        </w:rPr>
      </w:pPr>
    </w:p>
    <w:p w14:paraId="303188E3" w14:textId="0296474E" w:rsidR="00FC58A0" w:rsidRPr="00F138E2" w:rsidRDefault="00FC58A0" w:rsidP="00521565">
      <w:pPr>
        <w:pStyle w:val="Titre3"/>
        <w:ind w:left="709" w:hanging="709"/>
        <w:rPr>
          <w:rFonts w:asciiTheme="majorHAnsi" w:hAnsiTheme="majorHAnsi" w:cstheme="majorHAnsi"/>
        </w:rPr>
      </w:pPr>
      <w:bookmarkStart w:id="53" w:name="_Toc513739264"/>
      <w:bookmarkStart w:id="54" w:name="_Toc81428854"/>
      <w:r w:rsidRPr="00F138E2">
        <w:rPr>
          <w:rFonts w:asciiTheme="majorHAnsi" w:hAnsiTheme="majorHAnsi" w:cstheme="majorHAnsi"/>
        </w:rPr>
        <w:t>Réception des supports</w:t>
      </w:r>
      <w:bookmarkEnd w:id="53"/>
      <w:bookmarkEnd w:id="54"/>
    </w:p>
    <w:p w14:paraId="775D2675"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 fait de commencer les travaux suppose que l’Entreprise accepte les lieux tels qu'ils sont. Elle devra, pour éviter tout conflit avec les autres intervenants, réceptionner les ouvrages sur lesquels elle aura à travailler.</w:t>
      </w:r>
    </w:p>
    <w:p w14:paraId="4B9946F9" w14:textId="600CDB4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Un état des lieux sera réalisé avec le Maître de l’Ouvrage et le Maître d’</w:t>
      </w:r>
      <w:r w:rsidR="006C377E"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lors de la période de préparations du chantier, ainsi qu’en fin de chantier.</w:t>
      </w:r>
    </w:p>
    <w:p w14:paraId="52448AA9" w14:textId="404C831F"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Pour toute réserve à formuler, elle devra en demander l'inscription en P.V au Maître d’</w:t>
      </w:r>
      <w:r w:rsidR="006C377E"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avant tout commencement d'exécution de sa part. Passé ce délai, sa réclamation serait jugée irrecevable.</w:t>
      </w:r>
    </w:p>
    <w:p w14:paraId="2A8844D2" w14:textId="77777777" w:rsidR="00FC58A0" w:rsidRPr="00F138E2" w:rsidRDefault="00FC58A0" w:rsidP="00521565">
      <w:pPr>
        <w:spacing w:after="100"/>
        <w:rPr>
          <w:rFonts w:asciiTheme="majorHAnsi" w:hAnsiTheme="majorHAnsi" w:cstheme="majorHAnsi"/>
          <w:color w:val="4E524F"/>
          <w:sz w:val="22"/>
          <w:szCs w:val="22"/>
        </w:rPr>
      </w:pPr>
    </w:p>
    <w:p w14:paraId="48C4F472" w14:textId="5A3A2106" w:rsidR="00FC58A0" w:rsidRPr="00F138E2" w:rsidRDefault="00FC58A0" w:rsidP="00521565">
      <w:pPr>
        <w:pStyle w:val="Titre3"/>
        <w:ind w:left="709" w:hanging="709"/>
        <w:rPr>
          <w:rFonts w:asciiTheme="majorHAnsi" w:hAnsiTheme="majorHAnsi" w:cstheme="majorHAnsi"/>
        </w:rPr>
      </w:pPr>
      <w:bookmarkStart w:id="55" w:name="_Toc513739265"/>
      <w:bookmarkStart w:id="56" w:name="_Toc81428855"/>
      <w:r w:rsidRPr="00F138E2">
        <w:rPr>
          <w:rFonts w:asciiTheme="majorHAnsi" w:hAnsiTheme="majorHAnsi" w:cstheme="majorHAnsi"/>
        </w:rPr>
        <w:t>Exécution des prestations</w:t>
      </w:r>
      <w:bookmarkEnd w:id="55"/>
      <w:bookmarkEnd w:id="56"/>
      <w:r w:rsidRPr="00F138E2">
        <w:rPr>
          <w:rFonts w:asciiTheme="majorHAnsi" w:hAnsiTheme="majorHAnsi" w:cstheme="majorHAnsi"/>
        </w:rPr>
        <w:t xml:space="preserve"> </w:t>
      </w:r>
    </w:p>
    <w:p w14:paraId="46E2902E"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Chaque Entreprise donnera la méthodologie pour la réalisation de chacune de ses prestations.</w:t>
      </w:r>
    </w:p>
    <w:p w14:paraId="7CC21B96" w14:textId="77777777" w:rsidR="00FC58A0" w:rsidRPr="00F138E2" w:rsidRDefault="00FC58A0" w:rsidP="00521565">
      <w:pPr>
        <w:spacing w:after="100"/>
        <w:rPr>
          <w:rFonts w:asciiTheme="majorHAnsi" w:hAnsiTheme="majorHAnsi" w:cstheme="majorHAnsi"/>
          <w:color w:val="4E524F"/>
          <w:sz w:val="22"/>
          <w:szCs w:val="22"/>
        </w:rPr>
      </w:pPr>
    </w:p>
    <w:p w14:paraId="3DA93264" w14:textId="5CA6D94E" w:rsidR="00FC58A0" w:rsidRPr="00F138E2" w:rsidRDefault="00FC58A0" w:rsidP="00521565">
      <w:pPr>
        <w:pStyle w:val="Titre3"/>
        <w:ind w:left="709" w:hanging="709"/>
        <w:rPr>
          <w:rFonts w:asciiTheme="majorHAnsi" w:hAnsiTheme="majorHAnsi" w:cstheme="majorHAnsi"/>
        </w:rPr>
      </w:pPr>
      <w:bookmarkStart w:id="57" w:name="_Toc513739266"/>
      <w:bookmarkStart w:id="58" w:name="_Toc81428856"/>
      <w:r w:rsidRPr="00F138E2">
        <w:rPr>
          <w:rFonts w:asciiTheme="majorHAnsi" w:hAnsiTheme="majorHAnsi" w:cstheme="majorHAnsi"/>
        </w:rPr>
        <w:t>Propreté – Nettoyage – Tri des déchets</w:t>
      </w:r>
      <w:bookmarkEnd w:id="57"/>
      <w:bookmarkEnd w:id="58"/>
      <w:r w:rsidRPr="00F138E2">
        <w:rPr>
          <w:rFonts w:asciiTheme="majorHAnsi" w:hAnsiTheme="majorHAnsi" w:cstheme="majorHAnsi"/>
        </w:rPr>
        <w:t xml:space="preserve"> </w:t>
      </w:r>
    </w:p>
    <w:p w14:paraId="7EEC4D9B" w14:textId="77A27B44" w:rsidR="00C633BA" w:rsidRDefault="001340AC" w:rsidP="00521565">
      <w:pPr>
        <w:spacing w:after="100"/>
        <w:rPr>
          <w:rFonts w:asciiTheme="majorHAnsi" w:hAnsiTheme="majorHAnsi" w:cstheme="majorHAnsi"/>
          <w:color w:val="FF0000"/>
          <w:sz w:val="22"/>
          <w:szCs w:val="22"/>
        </w:rPr>
      </w:pPr>
      <w:r>
        <w:rPr>
          <w:rFonts w:asciiTheme="majorHAnsi" w:hAnsiTheme="majorHAnsi" w:cstheme="majorHAnsi"/>
          <w:color w:val="FF0000"/>
          <w:sz w:val="22"/>
          <w:szCs w:val="22"/>
        </w:rPr>
        <w:t>Il n’y a pas de compte prorata</w:t>
      </w:r>
      <w:r w:rsidR="00C633BA">
        <w:rPr>
          <w:rFonts w:asciiTheme="majorHAnsi" w:hAnsiTheme="majorHAnsi" w:cstheme="majorHAnsi"/>
          <w:color w:val="FF0000"/>
          <w:sz w:val="22"/>
          <w:szCs w:val="22"/>
        </w:rPr>
        <w:t xml:space="preserve">. </w:t>
      </w:r>
    </w:p>
    <w:p w14:paraId="0D59CACE" w14:textId="2752E9B3" w:rsidR="00C633BA" w:rsidRPr="00F138E2" w:rsidRDefault="00C633BA" w:rsidP="00521565">
      <w:pPr>
        <w:spacing w:after="100"/>
        <w:rPr>
          <w:rFonts w:asciiTheme="majorHAnsi" w:hAnsiTheme="majorHAnsi" w:cstheme="majorHAnsi"/>
          <w:color w:val="FF0000"/>
          <w:sz w:val="22"/>
          <w:szCs w:val="22"/>
        </w:rPr>
      </w:pPr>
      <w:r>
        <w:rPr>
          <w:rFonts w:asciiTheme="majorHAnsi" w:hAnsiTheme="majorHAnsi" w:cstheme="majorHAnsi"/>
          <w:color w:val="FF0000"/>
          <w:sz w:val="22"/>
          <w:szCs w:val="22"/>
        </w:rPr>
        <w:t xml:space="preserve">La Mairie laisse à disposition les locaux du centre d’animation, pour servir de base vie. </w:t>
      </w:r>
      <w:r>
        <w:rPr>
          <w:rFonts w:asciiTheme="majorHAnsi" w:hAnsiTheme="majorHAnsi" w:cstheme="majorHAnsi"/>
          <w:color w:val="FF0000"/>
          <w:sz w:val="22"/>
          <w:szCs w:val="22"/>
        </w:rPr>
        <w:br/>
        <w:t>Il sera fait un constat contradictoire avant le démarrage du chantier. Les entreprises, la MOA et la MOE seront présentent pour faire ce constat.</w:t>
      </w:r>
    </w:p>
    <w:p w14:paraId="111C8482" w14:textId="338BA4CA" w:rsidR="00BC57E3" w:rsidRPr="00F138E2" w:rsidRDefault="00BC57E3" w:rsidP="00BC57E3">
      <w:pPr>
        <w:spacing w:after="100"/>
        <w:rPr>
          <w:rFonts w:asciiTheme="majorHAnsi" w:hAnsiTheme="majorHAnsi" w:cstheme="majorHAnsi"/>
          <w:color w:val="4E524F"/>
          <w:sz w:val="22"/>
          <w:szCs w:val="22"/>
        </w:rPr>
      </w:pPr>
    </w:p>
    <w:p w14:paraId="6752729C" w14:textId="4B5A5616" w:rsidR="00BC57E3" w:rsidRPr="00F138E2" w:rsidRDefault="00C633BA" w:rsidP="00BC57E3">
      <w:pPr>
        <w:rPr>
          <w:rFonts w:asciiTheme="majorHAnsi" w:hAnsiTheme="majorHAnsi" w:cstheme="majorHAnsi"/>
          <w:b/>
          <w:color w:val="FF0000"/>
          <w:sz w:val="28"/>
          <w:szCs w:val="28"/>
        </w:rPr>
      </w:pPr>
      <w:r>
        <w:rPr>
          <w:rFonts w:asciiTheme="majorHAnsi" w:hAnsiTheme="majorHAnsi" w:cstheme="majorHAnsi"/>
          <w:b/>
          <w:color w:val="FF0000"/>
          <w:sz w:val="28"/>
          <w:szCs w:val="28"/>
        </w:rPr>
        <w:t>INSTALLATION DE CHANTIER</w:t>
      </w:r>
    </w:p>
    <w:p w14:paraId="45CE8126" w14:textId="5EB94EA8" w:rsidR="00C633BA" w:rsidRPr="00C633BA" w:rsidRDefault="00C633BA" w:rsidP="00C633BA">
      <w:pPr>
        <w:pStyle w:val="Paragraphedeliste"/>
        <w:numPr>
          <w:ilvl w:val="0"/>
          <w:numId w:val="32"/>
        </w:numPr>
        <w:rPr>
          <w:rFonts w:asciiTheme="majorHAnsi" w:hAnsiTheme="majorHAnsi" w:cstheme="majorHAnsi"/>
          <w:b/>
          <w:color w:val="FF0000"/>
          <w:sz w:val="22"/>
          <w:szCs w:val="22"/>
        </w:rPr>
      </w:pPr>
      <w:r>
        <w:rPr>
          <w:rFonts w:asciiTheme="majorHAnsi" w:hAnsiTheme="majorHAnsi" w:cstheme="majorHAnsi"/>
          <w:b/>
          <w:color w:val="FF0000"/>
          <w:sz w:val="22"/>
          <w:szCs w:val="22"/>
        </w:rPr>
        <w:t>Le lot 1 doit l’entretien de la zone de chantier (nettoyage quotidien des espaces mis à disposition dans le centre d’animation, par la Mairie)</w:t>
      </w:r>
    </w:p>
    <w:p w14:paraId="7CE6FB3B" w14:textId="31433DDD" w:rsidR="00216EE4" w:rsidRDefault="00C633BA" w:rsidP="00BC57E3">
      <w:pPr>
        <w:pStyle w:val="Paragraphedeliste"/>
        <w:numPr>
          <w:ilvl w:val="0"/>
          <w:numId w:val="32"/>
        </w:numPr>
        <w:rPr>
          <w:rFonts w:asciiTheme="majorHAnsi" w:hAnsiTheme="majorHAnsi" w:cstheme="majorHAnsi"/>
          <w:b/>
          <w:color w:val="FF0000"/>
          <w:sz w:val="22"/>
          <w:szCs w:val="22"/>
        </w:rPr>
      </w:pPr>
      <w:r>
        <w:rPr>
          <w:rFonts w:asciiTheme="majorHAnsi" w:hAnsiTheme="majorHAnsi" w:cstheme="majorHAnsi"/>
          <w:b/>
          <w:color w:val="FF0000"/>
          <w:sz w:val="22"/>
          <w:szCs w:val="22"/>
        </w:rPr>
        <w:t>Le lot 5 : doit la mise en place d’un point d’eau extérieur</w:t>
      </w:r>
    </w:p>
    <w:p w14:paraId="200CF575" w14:textId="72708115" w:rsidR="00C633BA" w:rsidRPr="00F138E2" w:rsidRDefault="00C633BA" w:rsidP="00BC57E3">
      <w:pPr>
        <w:pStyle w:val="Paragraphedeliste"/>
        <w:numPr>
          <w:ilvl w:val="0"/>
          <w:numId w:val="32"/>
        </w:numPr>
        <w:rPr>
          <w:rFonts w:asciiTheme="majorHAnsi" w:hAnsiTheme="majorHAnsi" w:cstheme="majorHAnsi"/>
          <w:b/>
          <w:color w:val="FF0000"/>
          <w:sz w:val="22"/>
          <w:szCs w:val="22"/>
        </w:rPr>
      </w:pPr>
      <w:r>
        <w:rPr>
          <w:rFonts w:asciiTheme="majorHAnsi" w:hAnsiTheme="majorHAnsi" w:cstheme="majorHAnsi"/>
          <w:b/>
          <w:color w:val="FF0000"/>
          <w:sz w:val="22"/>
          <w:szCs w:val="22"/>
        </w:rPr>
        <w:t>Le lot 6 : doit mettre un place un tableau de chantier extérieur</w:t>
      </w:r>
    </w:p>
    <w:p w14:paraId="5A472E96" w14:textId="12D715D8" w:rsidR="00BC57E3" w:rsidRPr="00F138E2" w:rsidRDefault="00BC57E3" w:rsidP="00216EE4">
      <w:pPr>
        <w:pStyle w:val="Paragraphedeliste"/>
        <w:numPr>
          <w:ilvl w:val="0"/>
          <w:numId w:val="32"/>
        </w:numPr>
        <w:spacing w:after="100"/>
        <w:rPr>
          <w:rFonts w:asciiTheme="majorHAnsi" w:hAnsiTheme="majorHAnsi" w:cstheme="majorHAnsi"/>
          <w:b/>
          <w:color w:val="FF0000"/>
          <w:sz w:val="22"/>
          <w:szCs w:val="22"/>
        </w:rPr>
      </w:pPr>
      <w:r w:rsidRPr="00F138E2">
        <w:rPr>
          <w:rFonts w:asciiTheme="majorHAnsi" w:hAnsiTheme="majorHAnsi" w:cstheme="majorHAnsi"/>
          <w:b/>
          <w:color w:val="FF0000"/>
          <w:sz w:val="22"/>
          <w:szCs w:val="22"/>
        </w:rPr>
        <w:t xml:space="preserve">Les demandes de voirie qui sont à la charge de chacune des entreprises. </w:t>
      </w:r>
    </w:p>
    <w:p w14:paraId="04BE586F" w14:textId="77777777" w:rsidR="00216EE4" w:rsidRPr="00F138E2" w:rsidRDefault="00BC57E3" w:rsidP="00216EE4">
      <w:pPr>
        <w:pStyle w:val="Paragraphedeliste"/>
        <w:numPr>
          <w:ilvl w:val="0"/>
          <w:numId w:val="32"/>
        </w:numPr>
        <w:rPr>
          <w:rFonts w:asciiTheme="majorHAnsi" w:hAnsiTheme="majorHAnsi" w:cstheme="majorHAnsi"/>
          <w:b/>
          <w:color w:val="FF0000"/>
          <w:sz w:val="22"/>
          <w:szCs w:val="22"/>
        </w:rPr>
      </w:pPr>
      <w:r w:rsidRPr="00F138E2">
        <w:rPr>
          <w:rFonts w:asciiTheme="majorHAnsi" w:hAnsiTheme="majorHAnsi" w:cstheme="majorHAnsi"/>
          <w:b/>
          <w:color w:val="FF0000"/>
          <w:sz w:val="22"/>
          <w:szCs w:val="22"/>
        </w:rPr>
        <w:t>Chaque entreprise devra prévoir s</w:t>
      </w:r>
      <w:r w:rsidR="00A224DB" w:rsidRPr="00F138E2">
        <w:rPr>
          <w:rFonts w:asciiTheme="majorHAnsi" w:hAnsiTheme="majorHAnsi" w:cstheme="majorHAnsi"/>
          <w:b/>
          <w:color w:val="FF0000"/>
          <w:sz w:val="22"/>
          <w:szCs w:val="22"/>
        </w:rPr>
        <w:t xml:space="preserve">es propres </w:t>
      </w:r>
      <w:r w:rsidRPr="00F138E2">
        <w:rPr>
          <w:rFonts w:asciiTheme="majorHAnsi" w:hAnsiTheme="majorHAnsi" w:cstheme="majorHAnsi"/>
          <w:b/>
          <w:color w:val="FF0000"/>
          <w:sz w:val="22"/>
          <w:szCs w:val="22"/>
        </w:rPr>
        <w:t>moyen</w:t>
      </w:r>
      <w:r w:rsidR="00A224DB" w:rsidRPr="00F138E2">
        <w:rPr>
          <w:rFonts w:asciiTheme="majorHAnsi" w:hAnsiTheme="majorHAnsi" w:cstheme="majorHAnsi"/>
          <w:b/>
          <w:color w:val="FF0000"/>
          <w:sz w:val="22"/>
          <w:szCs w:val="22"/>
        </w:rPr>
        <w:t>s</w:t>
      </w:r>
      <w:r w:rsidRPr="00F138E2">
        <w:rPr>
          <w:rFonts w:asciiTheme="majorHAnsi" w:hAnsiTheme="majorHAnsi" w:cstheme="majorHAnsi"/>
          <w:b/>
          <w:color w:val="FF0000"/>
          <w:sz w:val="22"/>
          <w:szCs w:val="22"/>
        </w:rPr>
        <w:t xml:space="preserve"> de levage</w:t>
      </w:r>
      <w:r w:rsidR="00A224DB" w:rsidRPr="00F138E2">
        <w:rPr>
          <w:rFonts w:asciiTheme="majorHAnsi" w:hAnsiTheme="majorHAnsi" w:cstheme="majorHAnsi"/>
          <w:b/>
          <w:color w:val="FF0000"/>
          <w:sz w:val="22"/>
          <w:szCs w:val="22"/>
        </w:rPr>
        <w:t>. Elles auront aussi</w:t>
      </w:r>
      <w:r w:rsidRPr="00F138E2">
        <w:rPr>
          <w:rFonts w:asciiTheme="majorHAnsi" w:hAnsiTheme="majorHAnsi" w:cstheme="majorHAnsi"/>
          <w:b/>
          <w:color w:val="FF0000"/>
          <w:sz w:val="22"/>
          <w:szCs w:val="22"/>
        </w:rPr>
        <w:t xml:space="preserve"> à </w:t>
      </w:r>
      <w:r w:rsidR="00A224DB" w:rsidRPr="00F138E2">
        <w:rPr>
          <w:rFonts w:asciiTheme="majorHAnsi" w:hAnsiTheme="majorHAnsi" w:cstheme="majorHAnsi"/>
          <w:b/>
          <w:color w:val="FF0000"/>
          <w:sz w:val="22"/>
          <w:szCs w:val="22"/>
        </w:rPr>
        <w:t>leur</w:t>
      </w:r>
      <w:r w:rsidRPr="00F138E2">
        <w:rPr>
          <w:rFonts w:asciiTheme="majorHAnsi" w:hAnsiTheme="majorHAnsi" w:cstheme="majorHAnsi"/>
          <w:b/>
          <w:color w:val="FF0000"/>
          <w:sz w:val="22"/>
          <w:szCs w:val="22"/>
        </w:rPr>
        <w:t xml:space="preserve"> charge</w:t>
      </w:r>
      <w:r w:rsidR="00216EE4" w:rsidRPr="00F138E2">
        <w:rPr>
          <w:rFonts w:asciiTheme="majorHAnsi" w:hAnsiTheme="majorHAnsi" w:cstheme="majorHAnsi"/>
          <w:b/>
          <w:color w:val="FF0000"/>
          <w:sz w:val="22"/>
          <w:szCs w:val="22"/>
        </w:rPr>
        <w:t> :</w:t>
      </w:r>
    </w:p>
    <w:p w14:paraId="283797F1" w14:textId="77777777" w:rsidR="00216EE4" w:rsidRPr="00F138E2" w:rsidRDefault="00A224DB" w:rsidP="00216EE4">
      <w:pPr>
        <w:pStyle w:val="Paragraphedeliste"/>
        <w:numPr>
          <w:ilvl w:val="1"/>
          <w:numId w:val="32"/>
        </w:numPr>
        <w:rPr>
          <w:rFonts w:asciiTheme="majorHAnsi" w:hAnsiTheme="majorHAnsi" w:cstheme="majorHAnsi"/>
          <w:b/>
          <w:color w:val="FF0000"/>
          <w:sz w:val="22"/>
          <w:szCs w:val="22"/>
        </w:rPr>
      </w:pPr>
      <w:r w:rsidRPr="00F138E2">
        <w:rPr>
          <w:rFonts w:asciiTheme="majorHAnsi" w:hAnsiTheme="majorHAnsi" w:cstheme="majorHAnsi"/>
          <w:b/>
          <w:color w:val="FF0000"/>
          <w:sz w:val="22"/>
          <w:szCs w:val="22"/>
        </w:rPr>
        <w:t>Échafaudages, nacelles et tous autres moyens d'accès pour la réalisation de ses prestations</w:t>
      </w:r>
    </w:p>
    <w:p w14:paraId="2B3D31E6" w14:textId="77777777" w:rsidR="00216EE4" w:rsidRPr="00F138E2" w:rsidRDefault="00A224DB" w:rsidP="00216EE4">
      <w:pPr>
        <w:pStyle w:val="Paragraphedeliste"/>
        <w:numPr>
          <w:ilvl w:val="1"/>
          <w:numId w:val="32"/>
        </w:numPr>
        <w:rPr>
          <w:rFonts w:asciiTheme="majorHAnsi" w:hAnsiTheme="majorHAnsi" w:cstheme="majorHAnsi"/>
          <w:b/>
          <w:color w:val="FF0000"/>
          <w:sz w:val="22"/>
          <w:szCs w:val="22"/>
        </w:rPr>
      </w:pPr>
      <w:r w:rsidRPr="00F138E2">
        <w:rPr>
          <w:rFonts w:asciiTheme="majorHAnsi" w:hAnsiTheme="majorHAnsi" w:cstheme="majorHAnsi"/>
          <w:b/>
          <w:color w:val="FF0000"/>
          <w:sz w:val="22"/>
          <w:szCs w:val="22"/>
        </w:rPr>
        <w:t>Mise en place de toutes protections et dispositions permettant d'approvisionner le chantier, la dépose des ouvrages, la descente et l'évacuation de ses gravois,</w:t>
      </w:r>
    </w:p>
    <w:p w14:paraId="0D33F392" w14:textId="77777777" w:rsidR="00216EE4" w:rsidRPr="00F138E2" w:rsidRDefault="00A224DB" w:rsidP="00216EE4">
      <w:pPr>
        <w:pStyle w:val="Paragraphedeliste"/>
        <w:numPr>
          <w:ilvl w:val="1"/>
          <w:numId w:val="32"/>
        </w:numPr>
        <w:rPr>
          <w:rFonts w:asciiTheme="majorHAnsi" w:hAnsiTheme="majorHAnsi" w:cstheme="majorHAnsi"/>
          <w:b/>
          <w:color w:val="FF0000"/>
          <w:sz w:val="22"/>
          <w:szCs w:val="22"/>
        </w:rPr>
      </w:pPr>
      <w:r w:rsidRPr="00F138E2">
        <w:rPr>
          <w:rFonts w:asciiTheme="majorHAnsi" w:hAnsiTheme="majorHAnsi" w:cstheme="majorHAnsi"/>
          <w:b/>
          <w:color w:val="FF0000"/>
          <w:sz w:val="22"/>
          <w:szCs w:val="22"/>
        </w:rPr>
        <w:t>Le repliement de ses installations.</w:t>
      </w:r>
    </w:p>
    <w:p w14:paraId="08908FD9" w14:textId="300AC8F5" w:rsidR="00216EE4" w:rsidRPr="00F138E2" w:rsidRDefault="00216EE4" w:rsidP="00216EE4">
      <w:pPr>
        <w:pStyle w:val="Paragraphedeliste"/>
        <w:numPr>
          <w:ilvl w:val="0"/>
          <w:numId w:val="34"/>
        </w:numPr>
        <w:ind w:left="993"/>
        <w:rPr>
          <w:rFonts w:asciiTheme="majorHAnsi" w:hAnsiTheme="majorHAnsi" w:cstheme="majorHAnsi"/>
          <w:b/>
          <w:color w:val="FF0000"/>
          <w:sz w:val="22"/>
          <w:szCs w:val="22"/>
        </w:rPr>
      </w:pPr>
      <w:r w:rsidRPr="00F138E2">
        <w:rPr>
          <w:rFonts w:asciiTheme="majorHAnsi" w:hAnsiTheme="majorHAnsi" w:cstheme="majorHAnsi"/>
          <w:b/>
          <w:color w:val="FF0000"/>
          <w:sz w:val="22"/>
          <w:szCs w:val="22"/>
        </w:rPr>
        <w:t xml:space="preserve">La Gestion des déchets : Chaque entreprise s’occupera de ses propres déchets. Suivant la charte propreté du chantier ci-dessous. </w:t>
      </w:r>
    </w:p>
    <w:p w14:paraId="1EF11161" w14:textId="2134716F" w:rsidR="00BC57E3" w:rsidRPr="00F138E2" w:rsidRDefault="00BC57E3" w:rsidP="00BC57E3">
      <w:pPr>
        <w:rPr>
          <w:rFonts w:asciiTheme="majorHAnsi" w:hAnsiTheme="majorHAnsi" w:cstheme="majorHAnsi"/>
          <w:color w:val="4E524F"/>
          <w:sz w:val="22"/>
          <w:szCs w:val="22"/>
        </w:rPr>
      </w:pPr>
    </w:p>
    <w:p w14:paraId="4DD1C146" w14:textId="2B949BB1" w:rsidR="00216EE4" w:rsidRDefault="00BE7E07" w:rsidP="00216EE4">
      <w:pPr>
        <w:rPr>
          <w:rFonts w:asciiTheme="majorHAnsi" w:hAnsiTheme="majorHAnsi" w:cstheme="majorHAnsi"/>
          <w:b/>
          <w:color w:val="00B050"/>
          <w:sz w:val="28"/>
          <w:szCs w:val="28"/>
        </w:rPr>
      </w:pPr>
      <w:r>
        <w:rPr>
          <w:rFonts w:asciiTheme="majorHAnsi" w:hAnsiTheme="majorHAnsi" w:cstheme="majorHAnsi"/>
          <w:b/>
          <w:color w:val="00B050"/>
          <w:sz w:val="28"/>
          <w:szCs w:val="28"/>
        </w:rPr>
        <w:t>P</w:t>
      </w:r>
      <w:r w:rsidR="00216EE4" w:rsidRPr="00F138E2">
        <w:rPr>
          <w:rFonts w:asciiTheme="majorHAnsi" w:hAnsiTheme="majorHAnsi" w:cstheme="majorHAnsi"/>
          <w:b/>
          <w:color w:val="00B050"/>
          <w:sz w:val="28"/>
          <w:szCs w:val="28"/>
        </w:rPr>
        <w:t>ropreté </w:t>
      </w:r>
      <w:r>
        <w:rPr>
          <w:rFonts w:asciiTheme="majorHAnsi" w:hAnsiTheme="majorHAnsi" w:cstheme="majorHAnsi"/>
          <w:b/>
          <w:color w:val="00B050"/>
          <w:sz w:val="28"/>
          <w:szCs w:val="28"/>
        </w:rPr>
        <w:t xml:space="preserve">du chantier </w:t>
      </w:r>
      <w:r w:rsidR="00216EE4" w:rsidRPr="00F138E2">
        <w:rPr>
          <w:rFonts w:asciiTheme="majorHAnsi" w:hAnsiTheme="majorHAnsi" w:cstheme="majorHAnsi"/>
          <w:b/>
          <w:color w:val="00B050"/>
          <w:sz w:val="28"/>
          <w:szCs w:val="28"/>
        </w:rPr>
        <w:t xml:space="preserve">: </w:t>
      </w:r>
    </w:p>
    <w:p w14:paraId="396B2FA3" w14:textId="2DC327FC" w:rsidR="00FC58A0" w:rsidRPr="00F138E2" w:rsidRDefault="00BE7E07" w:rsidP="00521565">
      <w:pPr>
        <w:spacing w:after="100"/>
        <w:rPr>
          <w:rFonts w:asciiTheme="majorHAnsi" w:hAnsiTheme="majorHAnsi" w:cstheme="majorHAnsi"/>
          <w:color w:val="00B050"/>
          <w:sz w:val="22"/>
          <w:szCs w:val="22"/>
        </w:rPr>
      </w:pPr>
      <w:r w:rsidRPr="007A66DD">
        <w:rPr>
          <w:rFonts w:asciiTheme="majorHAnsi" w:hAnsiTheme="majorHAnsi" w:cstheme="majorHAnsi"/>
          <w:color w:val="00B050"/>
          <w:sz w:val="22"/>
          <w:szCs w:val="22"/>
        </w:rPr>
        <w:t>Outre les prescriptions de la charte chantier vert en annexe, c</w:t>
      </w:r>
      <w:r w:rsidR="00FC58A0" w:rsidRPr="007A66DD">
        <w:rPr>
          <w:rFonts w:asciiTheme="majorHAnsi" w:hAnsiTheme="majorHAnsi" w:cstheme="majorHAnsi"/>
          <w:color w:val="00B050"/>
          <w:sz w:val="22"/>
          <w:szCs w:val="22"/>
        </w:rPr>
        <w:t>haque</w:t>
      </w:r>
      <w:r w:rsidR="00FC58A0" w:rsidRPr="00F138E2">
        <w:rPr>
          <w:rFonts w:asciiTheme="majorHAnsi" w:hAnsiTheme="majorHAnsi" w:cstheme="majorHAnsi"/>
          <w:color w:val="00B050"/>
          <w:sz w:val="22"/>
          <w:szCs w:val="22"/>
        </w:rPr>
        <w:t xml:space="preserve"> entreprise fera son affaire de toutes les dépenses pour les nettoyages</w:t>
      </w:r>
      <w:r w:rsidR="00216EE4" w:rsidRPr="00F138E2">
        <w:rPr>
          <w:rFonts w:asciiTheme="majorHAnsi" w:hAnsiTheme="majorHAnsi" w:cstheme="majorHAnsi"/>
          <w:color w:val="00B050"/>
          <w:sz w:val="22"/>
          <w:szCs w:val="22"/>
        </w:rPr>
        <w:t xml:space="preserve"> quotidien et l’évacuation des déchets</w:t>
      </w:r>
      <w:r w:rsidR="00FC58A0" w:rsidRPr="00F138E2">
        <w:rPr>
          <w:rFonts w:asciiTheme="majorHAnsi" w:hAnsiTheme="majorHAnsi" w:cstheme="majorHAnsi"/>
          <w:color w:val="00B050"/>
          <w:sz w:val="22"/>
          <w:szCs w:val="22"/>
        </w:rPr>
        <w:t>.</w:t>
      </w:r>
    </w:p>
    <w:p w14:paraId="600F4D04" w14:textId="47B1F6C8" w:rsidR="00FC58A0" w:rsidRDefault="00BC57E3" w:rsidP="00521565">
      <w:pPr>
        <w:spacing w:after="100"/>
        <w:rPr>
          <w:rFonts w:asciiTheme="majorHAnsi" w:hAnsiTheme="majorHAnsi" w:cstheme="majorHAnsi"/>
          <w:color w:val="00B050"/>
          <w:sz w:val="22"/>
          <w:szCs w:val="22"/>
        </w:rPr>
      </w:pPr>
      <w:r w:rsidRPr="00F138E2">
        <w:rPr>
          <w:rFonts w:asciiTheme="majorHAnsi" w:hAnsiTheme="majorHAnsi" w:cstheme="majorHAnsi"/>
          <w:color w:val="00B050"/>
          <w:sz w:val="22"/>
          <w:szCs w:val="22"/>
        </w:rPr>
        <w:t>Dans tous les cas, l</w:t>
      </w:r>
      <w:r w:rsidR="00FC58A0" w:rsidRPr="00F138E2">
        <w:rPr>
          <w:rFonts w:asciiTheme="majorHAnsi" w:hAnsiTheme="majorHAnsi" w:cstheme="majorHAnsi"/>
          <w:color w:val="00B050"/>
          <w:sz w:val="22"/>
          <w:szCs w:val="22"/>
        </w:rPr>
        <w:t>’Entreprise s’engage à respecter une Charte de Propreté du chantier concernant tous les déchets inhérents à ses prestations.</w:t>
      </w:r>
    </w:p>
    <w:p w14:paraId="524F144D" w14:textId="55B87CB6" w:rsidR="006C377E" w:rsidRDefault="006C377E" w:rsidP="00521565">
      <w:pPr>
        <w:spacing w:after="100"/>
        <w:rPr>
          <w:rFonts w:asciiTheme="majorHAnsi" w:hAnsiTheme="majorHAnsi" w:cstheme="majorHAnsi"/>
          <w:color w:val="FF0000"/>
          <w:sz w:val="22"/>
          <w:szCs w:val="22"/>
        </w:rPr>
      </w:pPr>
      <w:r w:rsidRPr="007A66DD">
        <w:rPr>
          <w:rFonts w:asciiTheme="majorHAnsi" w:hAnsiTheme="majorHAnsi" w:cstheme="majorHAnsi"/>
          <w:color w:val="FF0000"/>
          <w:sz w:val="22"/>
          <w:szCs w:val="22"/>
        </w:rPr>
        <w:lastRenderedPageBreak/>
        <w:t>L’Entreprise s’engagera à limiter la quantité de déchets de chantier mis en décharge, et au respect du travail d’autrui (éviter les dégradations engendrant des reprises et/ou des déchets).</w:t>
      </w:r>
    </w:p>
    <w:p w14:paraId="4AFDD770" w14:textId="77777777" w:rsidR="009521ED" w:rsidRPr="007A66DD" w:rsidRDefault="009521ED" w:rsidP="00521565">
      <w:pPr>
        <w:spacing w:after="100"/>
        <w:rPr>
          <w:rFonts w:asciiTheme="majorHAnsi" w:hAnsiTheme="majorHAnsi" w:cstheme="majorHAnsi"/>
          <w:color w:val="FF0000"/>
          <w:sz w:val="22"/>
          <w:szCs w:val="22"/>
        </w:rPr>
      </w:pPr>
    </w:p>
    <w:p w14:paraId="2F985F22" w14:textId="77777777" w:rsidR="00410B1D" w:rsidRPr="00F138E2" w:rsidRDefault="00410B1D" w:rsidP="00521565">
      <w:pPr>
        <w:rPr>
          <w:rFonts w:asciiTheme="majorHAnsi" w:hAnsiTheme="majorHAnsi" w:cstheme="majorHAnsi"/>
          <w:b/>
          <w:color w:val="00B050"/>
          <w:sz w:val="22"/>
          <w:szCs w:val="22"/>
        </w:rPr>
      </w:pPr>
      <w:r w:rsidRPr="00F138E2">
        <w:rPr>
          <w:rFonts w:asciiTheme="majorHAnsi" w:hAnsiTheme="majorHAnsi" w:cstheme="majorHAnsi"/>
          <w:b/>
          <w:color w:val="00B050"/>
          <w:sz w:val="22"/>
          <w:szCs w:val="22"/>
        </w:rPr>
        <w:t>En cours de Chantier :</w:t>
      </w:r>
    </w:p>
    <w:p w14:paraId="3DE9FBBD" w14:textId="77777777" w:rsidR="00410B1D" w:rsidRPr="00F138E2" w:rsidRDefault="00410B1D" w:rsidP="00521565">
      <w:pPr>
        <w:ind w:left="567" w:hanging="283"/>
        <w:rPr>
          <w:rFonts w:asciiTheme="majorHAnsi" w:hAnsiTheme="majorHAnsi" w:cstheme="majorHAnsi"/>
          <w:color w:val="00B050"/>
          <w:sz w:val="22"/>
          <w:szCs w:val="22"/>
        </w:rPr>
      </w:pPr>
      <w:r w:rsidRPr="00F138E2">
        <w:rPr>
          <w:rFonts w:asciiTheme="majorHAnsi" w:hAnsiTheme="majorHAnsi" w:cstheme="majorHAnsi"/>
          <w:b/>
          <w:color w:val="00B050"/>
          <w:sz w:val="22"/>
          <w:szCs w:val="22"/>
        </w:rPr>
        <w:t xml:space="preserve">- </w:t>
      </w:r>
      <w:r w:rsidR="00FC58A0" w:rsidRPr="00F138E2">
        <w:rPr>
          <w:rFonts w:asciiTheme="majorHAnsi" w:hAnsiTheme="majorHAnsi" w:cstheme="majorHAnsi"/>
          <w:color w:val="00B050"/>
          <w:sz w:val="22"/>
          <w:szCs w:val="22"/>
        </w:rPr>
        <w:t>l’Entreprise aura à sa charge le nettoyage du chantier lié à la réalisation de ses propres prestations l'évacuation immédiate des gravois, résidus et autres déchets,</w:t>
      </w:r>
    </w:p>
    <w:p w14:paraId="2ED52137" w14:textId="77777777" w:rsidR="00F7093F" w:rsidRPr="00F138E2" w:rsidRDefault="00410B1D" w:rsidP="00521565">
      <w:pPr>
        <w:ind w:left="567" w:hanging="283"/>
        <w:rPr>
          <w:rFonts w:asciiTheme="majorHAnsi" w:hAnsiTheme="majorHAnsi" w:cstheme="majorHAnsi"/>
          <w:color w:val="00B050"/>
          <w:sz w:val="22"/>
          <w:szCs w:val="22"/>
        </w:rPr>
      </w:pPr>
      <w:r w:rsidRPr="00F138E2">
        <w:rPr>
          <w:rFonts w:asciiTheme="majorHAnsi" w:hAnsiTheme="majorHAnsi" w:cstheme="majorHAnsi"/>
          <w:color w:val="00B050"/>
          <w:sz w:val="22"/>
          <w:szCs w:val="22"/>
        </w:rPr>
        <w:t xml:space="preserve">- </w:t>
      </w:r>
      <w:r w:rsidR="00FC58A0" w:rsidRPr="00F138E2">
        <w:rPr>
          <w:rFonts w:asciiTheme="majorHAnsi" w:hAnsiTheme="majorHAnsi" w:cstheme="majorHAnsi"/>
          <w:color w:val="00B050"/>
          <w:sz w:val="22"/>
          <w:szCs w:val="22"/>
        </w:rPr>
        <w:t>l’Entreprise doit prendre toutes les dispositions nécessaires et de manière journalière afin que le chantier et ses abords soit maintenus en parfait état de propreté,</w:t>
      </w:r>
    </w:p>
    <w:p w14:paraId="518613EC" w14:textId="171892B1" w:rsidR="00FC58A0" w:rsidRPr="00F138E2" w:rsidRDefault="00F7093F" w:rsidP="00521565">
      <w:pPr>
        <w:spacing w:after="100"/>
        <w:ind w:left="567" w:hanging="283"/>
        <w:rPr>
          <w:rFonts w:asciiTheme="majorHAnsi" w:hAnsiTheme="majorHAnsi" w:cstheme="majorHAnsi"/>
          <w:b/>
          <w:color w:val="00B050"/>
          <w:sz w:val="22"/>
          <w:szCs w:val="22"/>
        </w:rPr>
      </w:pPr>
      <w:r w:rsidRPr="00F138E2">
        <w:rPr>
          <w:rFonts w:asciiTheme="majorHAnsi" w:hAnsiTheme="majorHAnsi" w:cstheme="majorHAnsi"/>
          <w:color w:val="00B050"/>
          <w:sz w:val="22"/>
          <w:szCs w:val="22"/>
        </w:rPr>
        <w:t xml:space="preserve">- </w:t>
      </w:r>
      <w:r w:rsidR="00FC58A0" w:rsidRPr="00F138E2">
        <w:rPr>
          <w:rFonts w:asciiTheme="majorHAnsi" w:hAnsiTheme="majorHAnsi" w:cstheme="majorHAnsi"/>
          <w:color w:val="00B050"/>
          <w:sz w:val="22"/>
          <w:szCs w:val="22"/>
        </w:rPr>
        <w:t>l’Entreprise aura à sa charge le nettoyage de tous les locaux et les abords, hors zone de chantier, souillés par elle. Elle sera tenue responsable et devra remettre en état à ses frais tous ouvrages auxquels elle aura occasionné des dégradations et ceci sans délai d'exécution.</w:t>
      </w:r>
    </w:p>
    <w:p w14:paraId="5D9FDADA" w14:textId="77777777" w:rsidR="00F7093F" w:rsidRPr="00F138E2" w:rsidRDefault="00F7093F" w:rsidP="00521565">
      <w:pPr>
        <w:rPr>
          <w:rFonts w:asciiTheme="majorHAnsi" w:hAnsiTheme="majorHAnsi" w:cstheme="majorHAnsi"/>
          <w:b/>
          <w:color w:val="00B050"/>
          <w:sz w:val="22"/>
          <w:szCs w:val="22"/>
        </w:rPr>
      </w:pPr>
      <w:r w:rsidRPr="00F138E2">
        <w:rPr>
          <w:rFonts w:asciiTheme="majorHAnsi" w:hAnsiTheme="majorHAnsi" w:cstheme="majorHAnsi"/>
          <w:b/>
          <w:color w:val="00B050"/>
          <w:sz w:val="22"/>
          <w:szCs w:val="22"/>
        </w:rPr>
        <w:t>A la réception :</w:t>
      </w:r>
    </w:p>
    <w:p w14:paraId="1D67317B" w14:textId="77777777" w:rsidR="00F7093F" w:rsidRPr="00F138E2" w:rsidRDefault="00F7093F" w:rsidP="00521565">
      <w:pPr>
        <w:ind w:left="567" w:hanging="283"/>
        <w:rPr>
          <w:rFonts w:asciiTheme="majorHAnsi" w:hAnsiTheme="majorHAnsi" w:cstheme="majorHAnsi"/>
          <w:color w:val="00B050"/>
          <w:sz w:val="22"/>
          <w:szCs w:val="22"/>
        </w:rPr>
      </w:pPr>
      <w:r w:rsidRPr="00F138E2">
        <w:rPr>
          <w:rFonts w:asciiTheme="majorHAnsi" w:hAnsiTheme="majorHAnsi" w:cstheme="majorHAnsi"/>
          <w:b/>
          <w:color w:val="00B050"/>
          <w:sz w:val="22"/>
          <w:szCs w:val="22"/>
        </w:rPr>
        <w:t xml:space="preserve">- </w:t>
      </w:r>
      <w:r w:rsidR="00FC58A0" w:rsidRPr="00F138E2">
        <w:rPr>
          <w:rFonts w:asciiTheme="majorHAnsi" w:hAnsiTheme="majorHAnsi" w:cstheme="majorHAnsi"/>
          <w:color w:val="00B050"/>
          <w:sz w:val="22"/>
          <w:szCs w:val="22"/>
        </w:rPr>
        <w:t>le chantier sera totalement nettoyé et remis au Maître d’Ouvrage e</w:t>
      </w:r>
      <w:r w:rsidRPr="00F138E2">
        <w:rPr>
          <w:rFonts w:asciiTheme="majorHAnsi" w:hAnsiTheme="majorHAnsi" w:cstheme="majorHAnsi"/>
          <w:color w:val="00B050"/>
          <w:sz w:val="22"/>
          <w:szCs w:val="22"/>
        </w:rPr>
        <w:t>n parfait état par l’Entreprise,</w:t>
      </w:r>
    </w:p>
    <w:p w14:paraId="4178CF1E" w14:textId="77777777" w:rsidR="00F7093F" w:rsidRPr="00F138E2" w:rsidRDefault="00F7093F" w:rsidP="00521565">
      <w:pPr>
        <w:ind w:left="567" w:hanging="283"/>
        <w:rPr>
          <w:rFonts w:asciiTheme="majorHAnsi" w:hAnsiTheme="majorHAnsi" w:cstheme="majorHAnsi"/>
          <w:color w:val="00B050"/>
          <w:sz w:val="22"/>
          <w:szCs w:val="22"/>
        </w:rPr>
      </w:pPr>
      <w:r w:rsidRPr="00F138E2">
        <w:rPr>
          <w:rFonts w:asciiTheme="majorHAnsi" w:hAnsiTheme="majorHAnsi" w:cstheme="majorHAnsi"/>
          <w:color w:val="00B050"/>
          <w:sz w:val="22"/>
          <w:szCs w:val="22"/>
        </w:rPr>
        <w:t xml:space="preserve">- </w:t>
      </w:r>
      <w:r w:rsidR="00FC58A0" w:rsidRPr="00F138E2">
        <w:rPr>
          <w:rFonts w:asciiTheme="majorHAnsi" w:hAnsiTheme="majorHAnsi" w:cstheme="majorHAnsi"/>
          <w:color w:val="00B050"/>
          <w:sz w:val="22"/>
          <w:szCs w:val="22"/>
        </w:rPr>
        <w:t>l’Entreprise enlèvera ses propres installations et matériels et matériaux en excédent et remettra les emplacements correspondants éventuels en état à ses frais,</w:t>
      </w:r>
    </w:p>
    <w:p w14:paraId="3D680668" w14:textId="26952B82" w:rsidR="00FC58A0" w:rsidRPr="00F138E2" w:rsidRDefault="00F7093F" w:rsidP="00521565">
      <w:pPr>
        <w:spacing w:after="100"/>
        <w:ind w:left="567" w:hanging="283"/>
        <w:rPr>
          <w:rFonts w:asciiTheme="majorHAnsi" w:hAnsiTheme="majorHAnsi" w:cstheme="majorHAnsi"/>
          <w:b/>
          <w:color w:val="00B050"/>
          <w:sz w:val="22"/>
          <w:szCs w:val="22"/>
        </w:rPr>
      </w:pPr>
      <w:r w:rsidRPr="00F138E2">
        <w:rPr>
          <w:rFonts w:asciiTheme="majorHAnsi" w:hAnsiTheme="majorHAnsi" w:cstheme="majorHAnsi"/>
          <w:color w:val="00B050"/>
          <w:sz w:val="22"/>
          <w:szCs w:val="22"/>
        </w:rPr>
        <w:t xml:space="preserve">- </w:t>
      </w:r>
      <w:r w:rsidR="00FC58A0" w:rsidRPr="00F138E2">
        <w:rPr>
          <w:rFonts w:asciiTheme="majorHAnsi" w:hAnsiTheme="majorHAnsi" w:cstheme="majorHAnsi"/>
          <w:color w:val="00B050"/>
          <w:sz w:val="22"/>
          <w:szCs w:val="22"/>
        </w:rPr>
        <w:t>il est d'autre part stipulé, que tant que les éventuelles installations de chantier établies sur l'emplacement mis à la disposition de l’Entreprise, ne seront pas démontées et les lieux remis en état, elle restera seule responsable de tous les dommages causés aux tiers sur le chantier.</w:t>
      </w:r>
    </w:p>
    <w:p w14:paraId="5ACAA2CA" w14:textId="6C2900A0" w:rsidR="00FC58A0" w:rsidRPr="00F138E2" w:rsidRDefault="00FC58A0" w:rsidP="00521565">
      <w:pPr>
        <w:spacing w:after="100"/>
        <w:rPr>
          <w:rFonts w:asciiTheme="majorHAnsi" w:hAnsiTheme="majorHAnsi" w:cstheme="majorHAnsi"/>
          <w:color w:val="00B050"/>
          <w:sz w:val="22"/>
          <w:szCs w:val="22"/>
        </w:rPr>
      </w:pPr>
      <w:r w:rsidRPr="00F138E2">
        <w:rPr>
          <w:rFonts w:asciiTheme="majorHAnsi" w:hAnsiTheme="majorHAnsi" w:cstheme="majorHAnsi"/>
          <w:color w:val="00B050"/>
          <w:sz w:val="22"/>
          <w:szCs w:val="22"/>
        </w:rPr>
        <w:t>Dans le cas où l'état du chantier en cours ne s'avérait pas satisfaisant, le Maître d’</w:t>
      </w:r>
      <w:r w:rsidR="00E812D8" w:rsidRPr="00F138E2">
        <w:rPr>
          <w:rFonts w:asciiTheme="majorHAnsi" w:hAnsiTheme="majorHAnsi" w:cstheme="majorHAnsi"/>
          <w:color w:val="00B050"/>
          <w:sz w:val="22"/>
          <w:szCs w:val="22"/>
        </w:rPr>
        <w:t>Œuvre</w:t>
      </w:r>
      <w:r w:rsidRPr="00F138E2">
        <w:rPr>
          <w:rFonts w:asciiTheme="majorHAnsi" w:hAnsiTheme="majorHAnsi" w:cstheme="majorHAnsi"/>
          <w:color w:val="00B050"/>
          <w:sz w:val="22"/>
          <w:szCs w:val="22"/>
        </w:rPr>
        <w:t xml:space="preserve"> et/ou le Maître d'Ouvrage se réserve le droit de faire procéder par un intervenant extérieur à la remise en état du chantier aux frais de ou des Entreprises défaillantes</w:t>
      </w:r>
      <w:r w:rsidR="006532DA" w:rsidRPr="00F138E2">
        <w:rPr>
          <w:rFonts w:asciiTheme="majorHAnsi" w:hAnsiTheme="majorHAnsi" w:cstheme="majorHAnsi"/>
          <w:color w:val="00B050"/>
          <w:sz w:val="22"/>
          <w:szCs w:val="22"/>
        </w:rPr>
        <w:t>, ou de demander l’intégration de ce nettoyage dans le compte-prorata</w:t>
      </w:r>
      <w:r w:rsidR="00481326" w:rsidRPr="00F138E2">
        <w:rPr>
          <w:rFonts w:asciiTheme="majorHAnsi" w:hAnsiTheme="majorHAnsi" w:cstheme="majorHAnsi"/>
          <w:color w:val="00B050"/>
          <w:sz w:val="22"/>
          <w:szCs w:val="22"/>
        </w:rPr>
        <w:t xml:space="preserve">, </w:t>
      </w:r>
      <w:r w:rsidR="00481326" w:rsidRPr="00F138E2">
        <w:rPr>
          <w:rFonts w:asciiTheme="majorHAnsi" w:hAnsiTheme="majorHAnsi" w:cstheme="majorHAnsi"/>
          <w:b/>
          <w:color w:val="00B050"/>
          <w:sz w:val="22"/>
          <w:szCs w:val="22"/>
        </w:rPr>
        <w:t>sur simple constatation et notification sur le compte-rendu</w:t>
      </w:r>
      <w:r w:rsidRPr="00F138E2">
        <w:rPr>
          <w:rFonts w:asciiTheme="majorHAnsi" w:hAnsiTheme="majorHAnsi" w:cstheme="majorHAnsi"/>
          <w:color w:val="00B050"/>
          <w:sz w:val="22"/>
          <w:szCs w:val="22"/>
        </w:rPr>
        <w:t xml:space="preserve">. </w:t>
      </w:r>
    </w:p>
    <w:p w14:paraId="2AD40583" w14:textId="77777777" w:rsidR="00FC58A0" w:rsidRPr="00F138E2" w:rsidRDefault="00FC58A0" w:rsidP="00521565">
      <w:pPr>
        <w:spacing w:after="100"/>
        <w:rPr>
          <w:rFonts w:asciiTheme="majorHAnsi" w:hAnsiTheme="majorHAnsi" w:cstheme="majorHAnsi"/>
          <w:color w:val="00B050"/>
          <w:sz w:val="22"/>
          <w:szCs w:val="22"/>
        </w:rPr>
      </w:pPr>
      <w:r w:rsidRPr="00F138E2">
        <w:rPr>
          <w:rFonts w:asciiTheme="majorHAnsi" w:hAnsiTheme="majorHAnsi" w:cstheme="majorHAnsi"/>
          <w:color w:val="00B050"/>
          <w:sz w:val="22"/>
          <w:szCs w:val="22"/>
        </w:rPr>
        <w:t>L’Entreprise doit donc le nettoyage de ses propres matériels et ouvrages, des zones et des locaux dans lesquels elle travaillera, quotidiennement, et dès finition des travaux.</w:t>
      </w:r>
    </w:p>
    <w:p w14:paraId="22E43C2C" w14:textId="5F1A92C6" w:rsidR="00FC58A0" w:rsidRPr="00F138E2" w:rsidRDefault="00FC58A0" w:rsidP="00521565">
      <w:pPr>
        <w:spacing w:after="100"/>
        <w:rPr>
          <w:rFonts w:asciiTheme="majorHAnsi" w:hAnsiTheme="majorHAnsi" w:cstheme="majorHAnsi"/>
          <w:color w:val="00B050"/>
          <w:sz w:val="22"/>
          <w:szCs w:val="22"/>
        </w:rPr>
      </w:pPr>
      <w:r w:rsidRPr="00F138E2">
        <w:rPr>
          <w:rFonts w:asciiTheme="majorHAnsi" w:hAnsiTheme="majorHAnsi" w:cstheme="majorHAnsi"/>
          <w:color w:val="00B050"/>
          <w:sz w:val="22"/>
          <w:szCs w:val="22"/>
        </w:rPr>
        <w:t>L’Entreprise est responsable de toutes les salissures, et de tous les dégâts qu'elle pourrait occasionner sur ses ouvrages, sur les ouvrages des autres corps d'état ou sur les ouvrages mitoyens. L’Entreprise doit également veiller à ce qu’aucun dégât ou salissure quelconque ne soit fait aux ouvrages des autres lots.</w:t>
      </w:r>
    </w:p>
    <w:p w14:paraId="28E525B3" w14:textId="77777777" w:rsidR="00FC58A0" w:rsidRPr="00F138E2" w:rsidRDefault="00FC58A0" w:rsidP="00521565">
      <w:pPr>
        <w:spacing w:after="100"/>
        <w:rPr>
          <w:rFonts w:asciiTheme="majorHAnsi" w:hAnsiTheme="majorHAnsi" w:cstheme="majorHAnsi"/>
          <w:color w:val="00B050"/>
          <w:sz w:val="22"/>
          <w:szCs w:val="22"/>
        </w:rPr>
      </w:pPr>
      <w:r w:rsidRPr="00F138E2">
        <w:rPr>
          <w:rFonts w:asciiTheme="majorHAnsi" w:hAnsiTheme="majorHAnsi" w:cstheme="majorHAnsi"/>
          <w:color w:val="00B050"/>
          <w:sz w:val="22"/>
          <w:szCs w:val="22"/>
        </w:rPr>
        <w:t xml:space="preserve">Elle sera tenue responsable et devra remettre en état à ses frais tous ouvrages auxquels elle aura occasionné des dégradations et ceci sans délai d'exécution. </w:t>
      </w:r>
    </w:p>
    <w:p w14:paraId="79E402F7" w14:textId="77777777" w:rsidR="00FC58A0" w:rsidRPr="00F138E2" w:rsidRDefault="00FC58A0" w:rsidP="00521565">
      <w:pPr>
        <w:spacing w:after="100"/>
        <w:rPr>
          <w:rFonts w:asciiTheme="majorHAnsi" w:hAnsiTheme="majorHAnsi" w:cstheme="majorHAnsi"/>
          <w:color w:val="00B050"/>
          <w:sz w:val="22"/>
          <w:szCs w:val="22"/>
        </w:rPr>
      </w:pPr>
      <w:r w:rsidRPr="00F138E2">
        <w:rPr>
          <w:rFonts w:asciiTheme="majorHAnsi" w:hAnsiTheme="majorHAnsi" w:cstheme="majorHAnsi"/>
          <w:color w:val="00B050"/>
          <w:sz w:val="22"/>
          <w:szCs w:val="22"/>
        </w:rPr>
        <w:t>L'ensemble de ces dispositions est réputé avoir été intégré dans son offre.</w:t>
      </w:r>
    </w:p>
    <w:p w14:paraId="3B52ADC0" w14:textId="77777777" w:rsidR="00FC58A0" w:rsidRPr="00F138E2" w:rsidRDefault="00FC58A0" w:rsidP="00521565">
      <w:pPr>
        <w:spacing w:after="100"/>
        <w:rPr>
          <w:rFonts w:asciiTheme="majorHAnsi" w:hAnsiTheme="majorHAnsi" w:cstheme="majorHAnsi"/>
          <w:color w:val="4E524F"/>
          <w:sz w:val="22"/>
          <w:szCs w:val="22"/>
        </w:rPr>
      </w:pPr>
    </w:p>
    <w:p w14:paraId="6DE06781" w14:textId="77EC7642" w:rsidR="00FC58A0" w:rsidRPr="00F138E2" w:rsidRDefault="00FC58A0" w:rsidP="00521565">
      <w:pPr>
        <w:pStyle w:val="Titre3"/>
        <w:rPr>
          <w:rFonts w:asciiTheme="majorHAnsi" w:hAnsiTheme="majorHAnsi" w:cstheme="majorHAnsi"/>
        </w:rPr>
      </w:pPr>
      <w:bookmarkStart w:id="59" w:name="_Toc513739267"/>
      <w:bookmarkStart w:id="60" w:name="_Toc81428857"/>
      <w:r w:rsidRPr="00F138E2">
        <w:rPr>
          <w:rFonts w:asciiTheme="majorHAnsi" w:hAnsiTheme="majorHAnsi" w:cstheme="majorHAnsi"/>
        </w:rPr>
        <w:t>Liaison inter-entreprise</w:t>
      </w:r>
      <w:bookmarkEnd w:id="59"/>
      <w:bookmarkEnd w:id="60"/>
    </w:p>
    <w:p w14:paraId="6EFA6900" w14:textId="77777777" w:rsidR="00334AD9" w:rsidRPr="00F138E2" w:rsidRDefault="00334AD9" w:rsidP="00334AD9">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devra tenir compte, dans son offre, des sujétions d'exécution de ses ouvrages, qui pourront avoir une incidence sur les autres corps d'état.</w:t>
      </w:r>
    </w:p>
    <w:p w14:paraId="179B286D" w14:textId="77777777" w:rsidR="00334AD9" w:rsidRPr="00F138E2" w:rsidRDefault="00334AD9" w:rsidP="00334AD9">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En effet, les percements, les fixations, les raccords pour les ouvrages, seront effectués selon les demandes exprimées par les autres lots lors de la période de préparation du chantier, dans le cadre de la présente offre. Par contre, ils seront à la charge des autres lots s'ils n'ont pas été prévus lors de la période de préparations de chantier.</w:t>
      </w:r>
    </w:p>
    <w:p w14:paraId="366AA827" w14:textId="77777777" w:rsidR="00334AD9" w:rsidRPr="00F138E2" w:rsidRDefault="00334AD9" w:rsidP="00334AD9">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Se reporter au tableau joint pour les limites de prestations inter-entreprises :</w:t>
      </w:r>
    </w:p>
    <w:p w14:paraId="5B7B3115" w14:textId="77777777" w:rsidR="00334AD9" w:rsidRPr="00F138E2" w:rsidRDefault="00334AD9" w:rsidP="00521565">
      <w:pPr>
        <w:spacing w:after="100"/>
        <w:rPr>
          <w:rFonts w:asciiTheme="majorHAnsi" w:hAnsiTheme="majorHAnsi" w:cstheme="majorHAnsi"/>
          <w:color w:val="4E524F"/>
          <w:sz w:val="22"/>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92"/>
        <w:gridCol w:w="6967"/>
      </w:tblGrid>
      <w:tr w:rsidR="00334AD9" w:rsidRPr="00F138E2" w14:paraId="44F998E2" w14:textId="77777777" w:rsidTr="00334AD9">
        <w:trPr>
          <w:trHeight w:val="567"/>
          <w:jc w:val="center"/>
        </w:trPr>
        <w:tc>
          <w:tcPr>
            <w:tcW w:w="1895" w:type="dxa"/>
            <w:tcBorders>
              <w:bottom w:val="single" w:sz="4" w:space="0" w:color="auto"/>
            </w:tcBorders>
            <w:shd w:val="clear" w:color="auto" w:fill="D9D9D9" w:themeFill="background1" w:themeFillShade="D9"/>
            <w:vAlign w:val="center"/>
          </w:tcPr>
          <w:p w14:paraId="2BA71B80" w14:textId="77777777" w:rsidR="00334AD9" w:rsidRPr="00F138E2" w:rsidRDefault="00334AD9" w:rsidP="00334AD9">
            <w:pPr>
              <w:jc w:val="center"/>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Prestations</w:t>
            </w:r>
          </w:p>
        </w:tc>
        <w:tc>
          <w:tcPr>
            <w:tcW w:w="992" w:type="dxa"/>
            <w:shd w:val="clear" w:color="auto" w:fill="D9D9D9" w:themeFill="background1" w:themeFillShade="D9"/>
            <w:vAlign w:val="center"/>
          </w:tcPr>
          <w:p w14:paraId="44D6CF52" w14:textId="77777777" w:rsidR="00334AD9" w:rsidRPr="00F138E2" w:rsidRDefault="00334AD9" w:rsidP="00334AD9">
            <w:pPr>
              <w:jc w:val="center"/>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Lot</w:t>
            </w:r>
          </w:p>
        </w:tc>
        <w:tc>
          <w:tcPr>
            <w:tcW w:w="6967" w:type="dxa"/>
            <w:shd w:val="clear" w:color="auto" w:fill="D9D9D9" w:themeFill="background1" w:themeFillShade="D9"/>
            <w:vAlign w:val="center"/>
          </w:tcPr>
          <w:p w14:paraId="7FDC641D" w14:textId="77777777" w:rsidR="00334AD9" w:rsidRPr="00F138E2" w:rsidRDefault="00334AD9" w:rsidP="00334AD9">
            <w:pPr>
              <w:jc w:val="center"/>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Interfaces</w:t>
            </w:r>
          </w:p>
        </w:tc>
      </w:tr>
      <w:tr w:rsidR="00334AD9" w:rsidRPr="00F138E2" w14:paraId="47111396" w14:textId="77777777" w:rsidTr="00334AD9">
        <w:trPr>
          <w:trHeight w:val="284"/>
          <w:jc w:val="center"/>
        </w:trPr>
        <w:tc>
          <w:tcPr>
            <w:tcW w:w="1895" w:type="dxa"/>
            <w:vMerge w:val="restart"/>
            <w:vAlign w:val="center"/>
          </w:tcPr>
          <w:p w14:paraId="366AE2C1" w14:textId="77777777" w:rsidR="00334AD9" w:rsidRPr="00F138E2" w:rsidRDefault="00334AD9" w:rsidP="00334AD9">
            <w:pPr>
              <w:jc w:val="cente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Installations de chantiers</w:t>
            </w:r>
          </w:p>
        </w:tc>
        <w:tc>
          <w:tcPr>
            <w:tcW w:w="992" w:type="dxa"/>
            <w:vAlign w:val="center"/>
          </w:tcPr>
          <w:p w14:paraId="3D89D8FC" w14:textId="320AA041" w:rsidR="00334AD9" w:rsidRPr="00F138E2" w:rsidRDefault="00334AD9" w:rsidP="00334AD9">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4F436F">
              <w:rPr>
                <w:rFonts w:asciiTheme="majorHAnsi" w:hAnsiTheme="majorHAnsi" w:cstheme="majorHAnsi"/>
                <w:color w:val="595959" w:themeColor="text1" w:themeTint="A6"/>
                <w:sz w:val="20"/>
              </w:rPr>
              <w:t>1</w:t>
            </w:r>
          </w:p>
        </w:tc>
        <w:tc>
          <w:tcPr>
            <w:tcW w:w="6967" w:type="dxa"/>
            <w:vAlign w:val="center"/>
          </w:tcPr>
          <w:p w14:paraId="6C561156" w14:textId="67A8D861"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Le Lot 0</w:t>
            </w:r>
            <w:r w:rsidR="004F436F">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réalise toutes les protections de chantier liées à la démolition, à la construction,</w:t>
            </w:r>
          </w:p>
          <w:p w14:paraId="14381883" w14:textId="39F44DA3" w:rsidR="00334AD9" w:rsidRPr="00F138E2" w:rsidRDefault="00334AD9" w:rsidP="003F5B4A">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Le Lot 0</w:t>
            </w:r>
            <w:r w:rsidR="004F436F">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doit mettre en place des protections de chantier pour l’ensemble des travaux </w:t>
            </w:r>
          </w:p>
        </w:tc>
      </w:tr>
      <w:tr w:rsidR="00334AD9" w:rsidRPr="00F138E2" w14:paraId="7B0C469A" w14:textId="77777777" w:rsidTr="00334AD9">
        <w:trPr>
          <w:trHeight w:val="284"/>
          <w:jc w:val="center"/>
        </w:trPr>
        <w:tc>
          <w:tcPr>
            <w:tcW w:w="1895" w:type="dxa"/>
            <w:vMerge/>
          </w:tcPr>
          <w:p w14:paraId="75292B98" w14:textId="77777777" w:rsidR="00334AD9" w:rsidRPr="00F138E2" w:rsidRDefault="00334AD9" w:rsidP="00334AD9">
            <w:pPr>
              <w:jc w:val="center"/>
              <w:rPr>
                <w:rFonts w:asciiTheme="majorHAnsi" w:hAnsiTheme="majorHAnsi" w:cstheme="majorHAnsi"/>
                <w:color w:val="595959" w:themeColor="text1" w:themeTint="A6"/>
                <w:sz w:val="20"/>
              </w:rPr>
            </w:pPr>
          </w:p>
        </w:tc>
        <w:tc>
          <w:tcPr>
            <w:tcW w:w="992" w:type="dxa"/>
            <w:vAlign w:val="center"/>
          </w:tcPr>
          <w:p w14:paraId="477A58B6" w14:textId="3B7E74BE" w:rsidR="00334AD9" w:rsidRPr="00F138E2" w:rsidRDefault="00334AD9" w:rsidP="00334AD9">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4F436F">
              <w:rPr>
                <w:rFonts w:asciiTheme="majorHAnsi" w:hAnsiTheme="majorHAnsi" w:cstheme="majorHAnsi"/>
                <w:color w:val="595959" w:themeColor="text1" w:themeTint="A6"/>
                <w:sz w:val="20"/>
              </w:rPr>
              <w:t>6</w:t>
            </w:r>
          </w:p>
        </w:tc>
        <w:tc>
          <w:tcPr>
            <w:tcW w:w="6967" w:type="dxa"/>
            <w:vAlign w:val="center"/>
          </w:tcPr>
          <w:p w14:paraId="3BAA0693" w14:textId="7A7F8102"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Le Lot 0</w:t>
            </w:r>
            <w:r w:rsidR="004F436F">
              <w:rPr>
                <w:rFonts w:asciiTheme="majorHAnsi" w:hAnsiTheme="majorHAnsi" w:cstheme="majorHAnsi"/>
                <w:color w:val="595959" w:themeColor="text1" w:themeTint="A6"/>
                <w:szCs w:val="18"/>
              </w:rPr>
              <w:t>6</w:t>
            </w:r>
            <w:r w:rsidRPr="00F138E2">
              <w:rPr>
                <w:rFonts w:asciiTheme="majorHAnsi" w:hAnsiTheme="majorHAnsi" w:cstheme="majorHAnsi"/>
                <w:color w:val="595959" w:themeColor="text1" w:themeTint="A6"/>
                <w:szCs w:val="18"/>
              </w:rPr>
              <w:t xml:space="preserve"> réalise toutes les protections de chantier liées à la consignation, à la dépose et pose des équipements électriques.</w:t>
            </w:r>
          </w:p>
          <w:p w14:paraId="4B6EE729" w14:textId="79444E95"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Le lot 0</w:t>
            </w:r>
            <w:r w:rsidR="004F436F">
              <w:rPr>
                <w:rFonts w:asciiTheme="majorHAnsi" w:hAnsiTheme="majorHAnsi" w:cstheme="majorHAnsi"/>
                <w:color w:val="595959" w:themeColor="text1" w:themeTint="A6"/>
                <w:szCs w:val="18"/>
              </w:rPr>
              <w:t>6</w:t>
            </w:r>
            <w:r w:rsidRPr="00F138E2">
              <w:rPr>
                <w:rFonts w:asciiTheme="majorHAnsi" w:hAnsiTheme="majorHAnsi" w:cstheme="majorHAnsi"/>
                <w:color w:val="595959" w:themeColor="text1" w:themeTint="A6"/>
                <w:szCs w:val="18"/>
              </w:rPr>
              <w:t>, doit le raccordement de bungalows, sanitaires…</w:t>
            </w:r>
          </w:p>
          <w:p w14:paraId="04CB01AF" w14:textId="09E6847E"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Le Lot 0</w:t>
            </w:r>
            <w:r w:rsidR="004F436F">
              <w:rPr>
                <w:rFonts w:asciiTheme="majorHAnsi" w:hAnsiTheme="majorHAnsi" w:cstheme="majorHAnsi"/>
                <w:color w:val="595959" w:themeColor="text1" w:themeTint="A6"/>
                <w:szCs w:val="18"/>
              </w:rPr>
              <w:t>6</w:t>
            </w:r>
            <w:r w:rsidRPr="00F138E2">
              <w:rPr>
                <w:rFonts w:asciiTheme="majorHAnsi" w:hAnsiTheme="majorHAnsi" w:cstheme="majorHAnsi"/>
                <w:color w:val="595959" w:themeColor="text1" w:themeTint="A6"/>
                <w:szCs w:val="18"/>
              </w:rPr>
              <w:t xml:space="preserve"> doit mettre en place un tableau électrique et un éclairage de chantier dans chaque partie du chantier (École, Salle fête, Chaufferie), l’entretien durant le chantier.</w:t>
            </w:r>
          </w:p>
        </w:tc>
      </w:tr>
      <w:tr w:rsidR="00334AD9" w:rsidRPr="00F138E2" w14:paraId="6D940957" w14:textId="77777777" w:rsidTr="00334AD9">
        <w:trPr>
          <w:trHeight w:val="284"/>
          <w:jc w:val="center"/>
        </w:trPr>
        <w:tc>
          <w:tcPr>
            <w:tcW w:w="1895" w:type="dxa"/>
            <w:vMerge/>
          </w:tcPr>
          <w:p w14:paraId="20FD6C59" w14:textId="77777777" w:rsidR="00334AD9" w:rsidRPr="00F138E2" w:rsidRDefault="00334AD9" w:rsidP="00334AD9">
            <w:pPr>
              <w:jc w:val="center"/>
              <w:rPr>
                <w:rFonts w:asciiTheme="majorHAnsi" w:hAnsiTheme="majorHAnsi" w:cstheme="majorHAnsi"/>
                <w:color w:val="595959" w:themeColor="text1" w:themeTint="A6"/>
                <w:sz w:val="20"/>
              </w:rPr>
            </w:pPr>
          </w:p>
        </w:tc>
        <w:tc>
          <w:tcPr>
            <w:tcW w:w="992" w:type="dxa"/>
            <w:vAlign w:val="center"/>
          </w:tcPr>
          <w:p w14:paraId="3532431D" w14:textId="39EAC6B7" w:rsidR="00334AD9" w:rsidRPr="00F138E2" w:rsidRDefault="00334AD9" w:rsidP="00334AD9">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4F436F">
              <w:rPr>
                <w:rFonts w:asciiTheme="majorHAnsi" w:hAnsiTheme="majorHAnsi" w:cstheme="majorHAnsi"/>
                <w:color w:val="595959" w:themeColor="text1" w:themeTint="A6"/>
                <w:sz w:val="20"/>
              </w:rPr>
              <w:t>5</w:t>
            </w:r>
          </w:p>
        </w:tc>
        <w:tc>
          <w:tcPr>
            <w:tcW w:w="6967" w:type="dxa"/>
            <w:vAlign w:val="center"/>
          </w:tcPr>
          <w:p w14:paraId="64456C86" w14:textId="15E5DC05"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Le Lot 0</w:t>
            </w:r>
            <w:r w:rsidR="004F436F">
              <w:rPr>
                <w:rFonts w:asciiTheme="majorHAnsi" w:hAnsiTheme="majorHAnsi" w:cstheme="majorHAnsi"/>
                <w:color w:val="595959" w:themeColor="text1" w:themeTint="A6"/>
                <w:szCs w:val="18"/>
              </w:rPr>
              <w:t>5</w:t>
            </w:r>
            <w:r w:rsidRPr="00F138E2">
              <w:rPr>
                <w:rFonts w:asciiTheme="majorHAnsi" w:hAnsiTheme="majorHAnsi" w:cstheme="majorHAnsi"/>
                <w:color w:val="595959" w:themeColor="text1" w:themeTint="A6"/>
                <w:szCs w:val="18"/>
              </w:rPr>
              <w:t xml:space="preserve"> réalise toutes les protections de chantier liées à la consignation, à la dépose et pose des équipements sanitaires, chauffage ventilation.</w:t>
            </w:r>
          </w:p>
          <w:p w14:paraId="22320E55" w14:textId="7AF7A39E"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lastRenderedPageBreak/>
              <w:t>• Le Lot 0</w:t>
            </w:r>
            <w:r w:rsidR="004F436F">
              <w:rPr>
                <w:rFonts w:asciiTheme="majorHAnsi" w:hAnsiTheme="majorHAnsi" w:cstheme="majorHAnsi"/>
                <w:color w:val="595959" w:themeColor="text1" w:themeTint="A6"/>
                <w:szCs w:val="18"/>
              </w:rPr>
              <w:t>5</w:t>
            </w:r>
            <w:r w:rsidRPr="00F138E2">
              <w:rPr>
                <w:rFonts w:asciiTheme="majorHAnsi" w:hAnsiTheme="majorHAnsi" w:cstheme="majorHAnsi"/>
                <w:color w:val="595959" w:themeColor="text1" w:themeTint="A6"/>
                <w:szCs w:val="18"/>
              </w:rPr>
              <w:t xml:space="preserve"> doit mettre en place un point d’eau répartie sur toutes les zones du chantier école, salle des fêtes, base vie, chaufferie</w:t>
            </w:r>
          </w:p>
          <w:p w14:paraId="56614B56" w14:textId="6338D8BA"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Le Lot 0</w:t>
            </w:r>
            <w:r w:rsidR="004F436F">
              <w:rPr>
                <w:rFonts w:asciiTheme="majorHAnsi" w:hAnsiTheme="majorHAnsi" w:cstheme="majorHAnsi"/>
                <w:color w:val="595959" w:themeColor="text1" w:themeTint="A6"/>
                <w:szCs w:val="18"/>
              </w:rPr>
              <w:t>5</w:t>
            </w:r>
            <w:r w:rsidRPr="00F138E2">
              <w:rPr>
                <w:rFonts w:asciiTheme="majorHAnsi" w:hAnsiTheme="majorHAnsi" w:cstheme="majorHAnsi"/>
                <w:color w:val="595959" w:themeColor="text1" w:themeTint="A6"/>
                <w:szCs w:val="18"/>
              </w:rPr>
              <w:t xml:space="preserve"> doit le raccordement à l’eau de tous les éléments des base vies.</w:t>
            </w:r>
          </w:p>
        </w:tc>
      </w:tr>
    </w:tbl>
    <w:p w14:paraId="03A54B46" w14:textId="62D0B15B" w:rsidR="00334AD9" w:rsidRDefault="00334AD9" w:rsidP="00521565">
      <w:pPr>
        <w:spacing w:after="100"/>
        <w:rPr>
          <w:rFonts w:asciiTheme="majorHAnsi" w:hAnsiTheme="majorHAnsi" w:cstheme="majorHAnsi"/>
          <w:color w:val="4E524F"/>
          <w:sz w:val="22"/>
          <w:szCs w:val="22"/>
        </w:rPr>
      </w:pPr>
    </w:p>
    <w:p w14:paraId="7B30DB94" w14:textId="1C64AFB5" w:rsidR="00595A03" w:rsidRDefault="00595A03" w:rsidP="00521565">
      <w:pPr>
        <w:spacing w:after="100"/>
        <w:rPr>
          <w:rFonts w:asciiTheme="majorHAnsi" w:hAnsiTheme="majorHAnsi" w:cstheme="majorHAnsi"/>
          <w:color w:val="4E524F"/>
          <w:sz w:val="22"/>
          <w:szCs w:val="22"/>
        </w:rPr>
      </w:pPr>
    </w:p>
    <w:p w14:paraId="088272E6" w14:textId="77777777" w:rsidR="00595A03" w:rsidRPr="00F138E2" w:rsidRDefault="00595A03" w:rsidP="00521565">
      <w:pPr>
        <w:spacing w:after="100"/>
        <w:rPr>
          <w:rFonts w:asciiTheme="majorHAnsi" w:hAnsiTheme="majorHAnsi" w:cstheme="majorHAnsi"/>
          <w:color w:val="4E524F"/>
          <w:sz w:val="22"/>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081"/>
        <w:gridCol w:w="5986"/>
      </w:tblGrid>
      <w:tr w:rsidR="00334AD9" w:rsidRPr="00F138E2" w14:paraId="3616A053" w14:textId="77777777" w:rsidTr="00D9028C">
        <w:trPr>
          <w:trHeight w:val="559"/>
          <w:jc w:val="center"/>
        </w:trPr>
        <w:tc>
          <w:tcPr>
            <w:tcW w:w="1787" w:type="dxa"/>
            <w:shd w:val="clear" w:color="auto" w:fill="D9D9D9" w:themeFill="background1" w:themeFillShade="D9"/>
            <w:vAlign w:val="center"/>
          </w:tcPr>
          <w:p w14:paraId="1DE332BC" w14:textId="77777777" w:rsidR="00334AD9" w:rsidRPr="00F138E2" w:rsidRDefault="00334AD9" w:rsidP="00334AD9">
            <w:pPr>
              <w:jc w:val="cente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2"/>
                <w:szCs w:val="22"/>
              </w:rPr>
              <w:t>Prestations</w:t>
            </w:r>
          </w:p>
        </w:tc>
        <w:tc>
          <w:tcPr>
            <w:tcW w:w="2081" w:type="dxa"/>
            <w:shd w:val="clear" w:color="auto" w:fill="D9D9D9" w:themeFill="background1" w:themeFillShade="D9"/>
            <w:vAlign w:val="center"/>
          </w:tcPr>
          <w:p w14:paraId="301E12B1" w14:textId="77777777" w:rsidR="00334AD9" w:rsidRPr="00F138E2" w:rsidRDefault="00334AD9" w:rsidP="00334AD9">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2"/>
                <w:szCs w:val="22"/>
              </w:rPr>
              <w:t>Lot</w:t>
            </w:r>
          </w:p>
        </w:tc>
        <w:tc>
          <w:tcPr>
            <w:tcW w:w="5986" w:type="dxa"/>
            <w:shd w:val="clear" w:color="auto" w:fill="D9D9D9" w:themeFill="background1" w:themeFillShade="D9"/>
            <w:vAlign w:val="center"/>
          </w:tcPr>
          <w:p w14:paraId="0CBFD337" w14:textId="77777777"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 w:val="22"/>
                <w:szCs w:val="22"/>
              </w:rPr>
              <w:t>Interfaces</w:t>
            </w:r>
          </w:p>
        </w:tc>
      </w:tr>
      <w:tr w:rsidR="00334AD9" w:rsidRPr="00F138E2" w14:paraId="3C32CBE4" w14:textId="77777777" w:rsidTr="00D9028C">
        <w:trPr>
          <w:trHeight w:val="284"/>
          <w:jc w:val="center"/>
        </w:trPr>
        <w:tc>
          <w:tcPr>
            <w:tcW w:w="1787" w:type="dxa"/>
            <w:vMerge w:val="restart"/>
            <w:vAlign w:val="center"/>
          </w:tcPr>
          <w:p w14:paraId="1D116499" w14:textId="77777777" w:rsidR="00334AD9" w:rsidRPr="00F138E2" w:rsidRDefault="00334AD9" w:rsidP="00334AD9">
            <w:pPr>
              <w:jc w:val="cente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Travaux Préparatoires</w:t>
            </w:r>
          </w:p>
        </w:tc>
        <w:tc>
          <w:tcPr>
            <w:tcW w:w="2081" w:type="dxa"/>
            <w:vAlign w:val="center"/>
          </w:tcPr>
          <w:p w14:paraId="3F4D1042" w14:textId="77777777" w:rsidR="00334AD9" w:rsidRPr="00F138E2" w:rsidRDefault="00334AD9" w:rsidP="00334AD9">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01</w:t>
            </w:r>
          </w:p>
        </w:tc>
        <w:tc>
          <w:tcPr>
            <w:tcW w:w="5986" w:type="dxa"/>
            <w:vAlign w:val="center"/>
          </w:tcPr>
          <w:p w14:paraId="0A75832E" w14:textId="416323D2"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01 réalise tous les travaux préparatoires pour la réalisation des terrassements et travaux de voirie, réseaux</w:t>
            </w:r>
          </w:p>
          <w:p w14:paraId="59362EF6" w14:textId="6B2D16A5" w:rsidR="00334AD9" w:rsidRPr="00F138E2" w:rsidRDefault="00334AD9"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Transmet ces besoins en électricité pour son chantier au lot </w:t>
            </w:r>
            <w:r w:rsidR="004F436F">
              <w:rPr>
                <w:rFonts w:asciiTheme="majorHAnsi" w:hAnsiTheme="majorHAnsi" w:cstheme="majorHAnsi"/>
                <w:color w:val="595959" w:themeColor="text1" w:themeTint="A6"/>
                <w:szCs w:val="18"/>
              </w:rPr>
              <w:t>6.</w:t>
            </w:r>
          </w:p>
          <w:p w14:paraId="15EBCB3B" w14:textId="77777777" w:rsidR="004F436F" w:rsidRDefault="00334AD9" w:rsidP="004F436F">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Transmet ces besoins pour la réalisation des plans d’exécution</w:t>
            </w:r>
            <w:r w:rsidR="004F436F">
              <w:rPr>
                <w:rFonts w:asciiTheme="majorHAnsi" w:hAnsiTheme="majorHAnsi" w:cstheme="majorHAnsi"/>
                <w:color w:val="595959" w:themeColor="text1" w:themeTint="A6"/>
                <w:szCs w:val="18"/>
              </w:rPr>
              <w:t>.</w:t>
            </w:r>
          </w:p>
          <w:p w14:paraId="11E05D2B" w14:textId="77777777" w:rsidR="004F436F" w:rsidRPr="00F138E2" w:rsidRDefault="004F436F" w:rsidP="004F436F">
            <w:pPr>
              <w:ind w:left="268" w:hanging="268"/>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réalise tous les travaux préparatoires pour la réalisation de l’isolation enterrée</w:t>
            </w:r>
            <w:r>
              <w:rPr>
                <w:rFonts w:asciiTheme="majorHAnsi" w:hAnsiTheme="majorHAnsi" w:cstheme="majorHAnsi"/>
                <w:color w:val="595959" w:themeColor="text1" w:themeTint="A6"/>
                <w:szCs w:val="18"/>
              </w:rPr>
              <w:t>.</w:t>
            </w:r>
          </w:p>
          <w:p w14:paraId="67630014" w14:textId="5075C715" w:rsidR="004F436F" w:rsidRPr="00F138E2" w:rsidRDefault="004F436F" w:rsidP="004F436F">
            <w:pPr>
              <w:ind w:left="268" w:hanging="268"/>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réalise tous les travaux préparatoires pour la pose des menuiseries extérieures et serrurerie</w:t>
            </w:r>
            <w:r>
              <w:rPr>
                <w:rFonts w:asciiTheme="majorHAnsi" w:hAnsiTheme="majorHAnsi" w:cstheme="majorHAnsi"/>
                <w:color w:val="595959" w:themeColor="text1" w:themeTint="A6"/>
                <w:szCs w:val="18"/>
              </w:rPr>
              <w:t>.</w:t>
            </w:r>
          </w:p>
          <w:p w14:paraId="5C06E7B7" w14:textId="77777777" w:rsidR="004F436F" w:rsidRPr="00F138E2" w:rsidRDefault="004F436F" w:rsidP="004F436F">
            <w:pPr>
              <w:ind w:left="268" w:hanging="268"/>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doit le déplacement des regards EP pour l’ITE</w:t>
            </w:r>
          </w:p>
          <w:p w14:paraId="0EB47680" w14:textId="0FF43944" w:rsidR="004F436F" w:rsidRPr="00F138E2" w:rsidRDefault="004F436F" w:rsidP="004F436F">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Transmet ces besoins pour la réalisation des plans d’exécution</w:t>
            </w:r>
          </w:p>
        </w:tc>
      </w:tr>
      <w:tr w:rsidR="00334AD9" w:rsidRPr="00F138E2" w14:paraId="2CCA519C" w14:textId="77777777" w:rsidTr="00D9028C">
        <w:trPr>
          <w:trHeight w:val="284"/>
          <w:jc w:val="center"/>
        </w:trPr>
        <w:tc>
          <w:tcPr>
            <w:tcW w:w="1787" w:type="dxa"/>
            <w:vMerge/>
          </w:tcPr>
          <w:p w14:paraId="347005EC" w14:textId="77777777" w:rsidR="00334AD9" w:rsidRPr="00F138E2" w:rsidRDefault="00334AD9" w:rsidP="00334AD9">
            <w:pPr>
              <w:rPr>
                <w:rFonts w:asciiTheme="majorHAnsi" w:hAnsiTheme="majorHAnsi" w:cstheme="majorHAnsi"/>
                <w:color w:val="595959" w:themeColor="text1" w:themeTint="A6"/>
                <w:sz w:val="20"/>
              </w:rPr>
            </w:pPr>
          </w:p>
        </w:tc>
        <w:tc>
          <w:tcPr>
            <w:tcW w:w="2081" w:type="dxa"/>
            <w:vAlign w:val="center"/>
          </w:tcPr>
          <w:p w14:paraId="48A00C78" w14:textId="07F31871" w:rsidR="00334AD9" w:rsidRPr="00F138E2" w:rsidRDefault="00334AD9" w:rsidP="00334AD9">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4F436F">
              <w:rPr>
                <w:rFonts w:asciiTheme="majorHAnsi" w:hAnsiTheme="majorHAnsi" w:cstheme="majorHAnsi"/>
                <w:color w:val="595959" w:themeColor="text1" w:themeTint="A6"/>
                <w:sz w:val="20"/>
              </w:rPr>
              <w:t>2</w:t>
            </w:r>
          </w:p>
        </w:tc>
        <w:tc>
          <w:tcPr>
            <w:tcW w:w="5986" w:type="dxa"/>
            <w:vAlign w:val="center"/>
          </w:tcPr>
          <w:p w14:paraId="2D23BE5E" w14:textId="7DDB4EE3" w:rsidR="00334AD9" w:rsidRPr="00F138E2" w:rsidRDefault="00890A58" w:rsidP="00334AD9">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4F436F">
              <w:rPr>
                <w:rFonts w:asciiTheme="majorHAnsi" w:hAnsiTheme="majorHAnsi" w:cstheme="majorHAnsi"/>
                <w:color w:val="595959" w:themeColor="text1" w:themeTint="A6"/>
                <w:szCs w:val="18"/>
              </w:rPr>
              <w:t>2</w:t>
            </w:r>
            <w:r w:rsidRPr="00F138E2">
              <w:rPr>
                <w:rFonts w:asciiTheme="majorHAnsi" w:hAnsiTheme="majorHAnsi" w:cstheme="majorHAnsi"/>
                <w:color w:val="595959" w:themeColor="text1" w:themeTint="A6"/>
                <w:szCs w:val="18"/>
              </w:rPr>
              <w:t xml:space="preserve"> réalise la préparation de tous les supports pour l’ITE</w:t>
            </w:r>
            <w:r w:rsidR="004F436F">
              <w:rPr>
                <w:rFonts w:asciiTheme="majorHAnsi" w:hAnsiTheme="majorHAnsi" w:cstheme="majorHAnsi"/>
                <w:color w:val="595959" w:themeColor="text1" w:themeTint="A6"/>
                <w:szCs w:val="18"/>
              </w:rPr>
              <w:t>.</w:t>
            </w:r>
          </w:p>
          <w:p w14:paraId="6DB0BA5C" w14:textId="68ED9789" w:rsidR="00890A58" w:rsidRPr="00F138E2" w:rsidRDefault="00890A58" w:rsidP="00890A58">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Transmet ces besoins en électricité pour son chantier au lot </w:t>
            </w:r>
            <w:r w:rsidR="004F436F">
              <w:rPr>
                <w:rFonts w:asciiTheme="majorHAnsi" w:hAnsiTheme="majorHAnsi" w:cstheme="majorHAnsi"/>
                <w:color w:val="595959" w:themeColor="text1" w:themeTint="A6"/>
                <w:szCs w:val="18"/>
              </w:rPr>
              <w:t>6.</w:t>
            </w:r>
          </w:p>
          <w:p w14:paraId="3F0B3A5A" w14:textId="62373CD4" w:rsidR="00890A58" w:rsidRPr="00F138E2" w:rsidRDefault="00890A58" w:rsidP="00890A58">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Transmet ces besoins pour la réalisation des plans d’exécution</w:t>
            </w:r>
            <w:r w:rsidR="004F436F">
              <w:rPr>
                <w:rFonts w:asciiTheme="majorHAnsi" w:hAnsiTheme="majorHAnsi" w:cstheme="majorHAnsi"/>
                <w:color w:val="595959" w:themeColor="text1" w:themeTint="A6"/>
                <w:szCs w:val="18"/>
              </w:rPr>
              <w:t>.</w:t>
            </w:r>
          </w:p>
        </w:tc>
      </w:tr>
      <w:tr w:rsidR="00334AD9" w:rsidRPr="00F138E2" w14:paraId="67D6BF10" w14:textId="77777777" w:rsidTr="00D9028C">
        <w:trPr>
          <w:trHeight w:val="284"/>
          <w:jc w:val="center"/>
        </w:trPr>
        <w:tc>
          <w:tcPr>
            <w:tcW w:w="1787" w:type="dxa"/>
            <w:vMerge/>
          </w:tcPr>
          <w:p w14:paraId="630156A2" w14:textId="77777777" w:rsidR="00334AD9" w:rsidRPr="00F138E2" w:rsidRDefault="00334AD9" w:rsidP="00334AD9">
            <w:pPr>
              <w:rPr>
                <w:rFonts w:asciiTheme="majorHAnsi" w:hAnsiTheme="majorHAnsi" w:cstheme="majorHAnsi"/>
                <w:color w:val="595959" w:themeColor="text1" w:themeTint="A6"/>
                <w:sz w:val="20"/>
              </w:rPr>
            </w:pPr>
          </w:p>
        </w:tc>
        <w:tc>
          <w:tcPr>
            <w:tcW w:w="2081" w:type="dxa"/>
            <w:vAlign w:val="center"/>
          </w:tcPr>
          <w:p w14:paraId="45655E8A" w14:textId="2836BB2D" w:rsidR="00334AD9" w:rsidRPr="00F138E2" w:rsidRDefault="00334AD9" w:rsidP="00334AD9">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595A03">
              <w:rPr>
                <w:rFonts w:asciiTheme="majorHAnsi" w:hAnsiTheme="majorHAnsi" w:cstheme="majorHAnsi"/>
                <w:color w:val="595959" w:themeColor="text1" w:themeTint="A6"/>
                <w:sz w:val="20"/>
              </w:rPr>
              <w:t>3</w:t>
            </w:r>
          </w:p>
        </w:tc>
        <w:tc>
          <w:tcPr>
            <w:tcW w:w="5986" w:type="dxa"/>
            <w:vAlign w:val="center"/>
          </w:tcPr>
          <w:p w14:paraId="47D92961" w14:textId="445AE492" w:rsidR="00595A03" w:rsidRPr="00F138E2" w:rsidRDefault="00595A03" w:rsidP="00595A03">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4</w:t>
            </w:r>
            <w:r w:rsidRPr="00F138E2">
              <w:rPr>
                <w:rFonts w:asciiTheme="majorHAnsi" w:hAnsiTheme="majorHAnsi" w:cstheme="majorHAnsi"/>
                <w:color w:val="595959" w:themeColor="text1" w:themeTint="A6"/>
                <w:szCs w:val="18"/>
              </w:rPr>
              <w:t xml:space="preserve"> donne toutes ses réservations pour les menuiseries où nous avons une modification de façades</w:t>
            </w:r>
          </w:p>
          <w:p w14:paraId="71154F1E" w14:textId="5CCEEFA7" w:rsidR="00595A03" w:rsidRPr="00F138E2" w:rsidRDefault="00595A03" w:rsidP="00595A03">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3</w:t>
            </w:r>
            <w:r w:rsidRPr="00F138E2">
              <w:rPr>
                <w:rFonts w:asciiTheme="majorHAnsi" w:hAnsiTheme="majorHAnsi" w:cstheme="majorHAnsi"/>
                <w:color w:val="595959" w:themeColor="text1" w:themeTint="A6"/>
                <w:szCs w:val="18"/>
              </w:rPr>
              <w:t xml:space="preserve"> doit prendre en compte tous les relevés des menuiseries existantes </w:t>
            </w:r>
          </w:p>
          <w:p w14:paraId="5CE8BE3B" w14:textId="0CAD984D" w:rsidR="00890A58" w:rsidRPr="00F138E2" w:rsidRDefault="00595A03" w:rsidP="00595A03">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3</w:t>
            </w:r>
            <w:r w:rsidRPr="00F138E2">
              <w:rPr>
                <w:rFonts w:asciiTheme="majorHAnsi" w:hAnsiTheme="majorHAnsi" w:cstheme="majorHAnsi"/>
                <w:color w:val="595959" w:themeColor="text1" w:themeTint="A6"/>
                <w:szCs w:val="18"/>
              </w:rPr>
              <w:t xml:space="preserve"> doit transmettre les épaisseurs de cadre, de volets roulants, BSO pour les menuiseries </w:t>
            </w:r>
          </w:p>
        </w:tc>
      </w:tr>
      <w:tr w:rsidR="00595A03" w:rsidRPr="00F138E2" w14:paraId="5FA48156" w14:textId="77777777" w:rsidTr="00D9028C">
        <w:trPr>
          <w:trHeight w:val="284"/>
          <w:jc w:val="center"/>
        </w:trPr>
        <w:tc>
          <w:tcPr>
            <w:tcW w:w="1787" w:type="dxa"/>
            <w:vMerge/>
          </w:tcPr>
          <w:p w14:paraId="2F884038" w14:textId="77777777" w:rsidR="00595A03" w:rsidRPr="00F138E2" w:rsidRDefault="00595A03" w:rsidP="00595A03">
            <w:pPr>
              <w:rPr>
                <w:rFonts w:asciiTheme="majorHAnsi" w:hAnsiTheme="majorHAnsi" w:cstheme="majorHAnsi"/>
                <w:color w:val="595959" w:themeColor="text1" w:themeTint="A6"/>
                <w:sz w:val="20"/>
              </w:rPr>
            </w:pPr>
          </w:p>
        </w:tc>
        <w:tc>
          <w:tcPr>
            <w:tcW w:w="2081" w:type="dxa"/>
            <w:vAlign w:val="center"/>
          </w:tcPr>
          <w:p w14:paraId="191479B1" w14:textId="3E799114"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Pr>
                <w:rFonts w:asciiTheme="majorHAnsi" w:hAnsiTheme="majorHAnsi" w:cstheme="majorHAnsi"/>
                <w:color w:val="595959" w:themeColor="text1" w:themeTint="A6"/>
                <w:sz w:val="20"/>
              </w:rPr>
              <w:t>4</w:t>
            </w:r>
          </w:p>
        </w:tc>
        <w:tc>
          <w:tcPr>
            <w:tcW w:w="5986" w:type="dxa"/>
            <w:vAlign w:val="center"/>
          </w:tcPr>
          <w:p w14:paraId="4C926C81" w14:textId="350581D6" w:rsidR="006B4BF2" w:rsidRPr="00F138E2" w:rsidRDefault="00595A03" w:rsidP="006B4BF2">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4</w:t>
            </w:r>
            <w:r w:rsidRPr="00F138E2">
              <w:rPr>
                <w:rFonts w:asciiTheme="majorHAnsi" w:hAnsiTheme="majorHAnsi" w:cstheme="majorHAnsi"/>
                <w:color w:val="595959" w:themeColor="text1" w:themeTint="A6"/>
                <w:szCs w:val="18"/>
              </w:rPr>
              <w:t xml:space="preserve"> réalise </w:t>
            </w:r>
            <w:r w:rsidR="006B4BF2">
              <w:rPr>
                <w:rFonts w:asciiTheme="majorHAnsi" w:hAnsiTheme="majorHAnsi" w:cstheme="majorHAnsi"/>
                <w:color w:val="595959" w:themeColor="text1" w:themeTint="A6"/>
                <w:szCs w:val="18"/>
              </w:rPr>
              <w:t>la reprise des tableaux</w:t>
            </w:r>
          </w:p>
          <w:p w14:paraId="418D2A81" w14:textId="1163ECF0" w:rsidR="00595A03" w:rsidRPr="00F138E2" w:rsidRDefault="00595A03" w:rsidP="00595A03">
            <w:pPr>
              <w:ind w:left="366" w:hanging="366"/>
              <w:rPr>
                <w:rFonts w:asciiTheme="majorHAnsi" w:hAnsiTheme="majorHAnsi" w:cstheme="majorHAnsi"/>
                <w:color w:val="595959" w:themeColor="text1" w:themeTint="A6"/>
                <w:szCs w:val="18"/>
              </w:rPr>
            </w:pPr>
          </w:p>
        </w:tc>
      </w:tr>
      <w:tr w:rsidR="00595A03" w:rsidRPr="00F138E2" w14:paraId="6EE78191" w14:textId="77777777" w:rsidTr="00D9028C">
        <w:trPr>
          <w:trHeight w:val="284"/>
          <w:jc w:val="center"/>
        </w:trPr>
        <w:tc>
          <w:tcPr>
            <w:tcW w:w="1787" w:type="dxa"/>
            <w:vMerge/>
          </w:tcPr>
          <w:p w14:paraId="45029E5A" w14:textId="77777777" w:rsidR="00595A03" w:rsidRPr="00F138E2" w:rsidRDefault="00595A03" w:rsidP="00595A03">
            <w:pPr>
              <w:rPr>
                <w:rFonts w:asciiTheme="majorHAnsi" w:hAnsiTheme="majorHAnsi" w:cstheme="majorHAnsi"/>
                <w:color w:val="595959" w:themeColor="text1" w:themeTint="A6"/>
                <w:sz w:val="20"/>
              </w:rPr>
            </w:pPr>
          </w:p>
        </w:tc>
        <w:tc>
          <w:tcPr>
            <w:tcW w:w="2081" w:type="dxa"/>
            <w:vAlign w:val="center"/>
          </w:tcPr>
          <w:p w14:paraId="1081C1EF" w14:textId="15BAAFBE"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6B4BF2">
              <w:rPr>
                <w:rFonts w:asciiTheme="majorHAnsi" w:hAnsiTheme="majorHAnsi" w:cstheme="majorHAnsi"/>
                <w:color w:val="595959" w:themeColor="text1" w:themeTint="A6"/>
                <w:sz w:val="20"/>
              </w:rPr>
              <w:t>5</w:t>
            </w:r>
          </w:p>
        </w:tc>
        <w:tc>
          <w:tcPr>
            <w:tcW w:w="5986" w:type="dxa"/>
            <w:vAlign w:val="center"/>
          </w:tcPr>
          <w:p w14:paraId="6795733D" w14:textId="0CD5DB79" w:rsidR="006B4BF2" w:rsidRPr="00F138E2" w:rsidRDefault="006B4BF2" w:rsidP="006B4BF2">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5</w:t>
            </w:r>
            <w:r w:rsidRPr="00F138E2">
              <w:rPr>
                <w:rFonts w:asciiTheme="majorHAnsi" w:hAnsiTheme="majorHAnsi" w:cstheme="majorHAnsi"/>
                <w:color w:val="595959" w:themeColor="text1" w:themeTint="A6"/>
                <w:szCs w:val="18"/>
              </w:rPr>
              <w:t xml:space="preserve"> réalise toutes les protections de chantier liées à la consignation, à la dépose et pose des équipements électriques.</w:t>
            </w:r>
          </w:p>
          <w:p w14:paraId="6B72CD2A" w14:textId="64952759" w:rsidR="006B4BF2" w:rsidRPr="00F138E2" w:rsidRDefault="006B4BF2" w:rsidP="006B4BF2">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5</w:t>
            </w:r>
            <w:r w:rsidRPr="00F138E2">
              <w:rPr>
                <w:rFonts w:asciiTheme="majorHAnsi" w:hAnsiTheme="majorHAnsi" w:cstheme="majorHAnsi"/>
                <w:color w:val="595959" w:themeColor="text1" w:themeTint="A6"/>
                <w:szCs w:val="18"/>
              </w:rPr>
              <w:t xml:space="preserve"> doit mettre en place plusieurs points d’eau et son entretien le temps du chantier</w:t>
            </w:r>
          </w:p>
          <w:p w14:paraId="5CF99C21" w14:textId="264C5269" w:rsidR="00595A03" w:rsidRPr="00F138E2" w:rsidRDefault="006B4BF2" w:rsidP="006B4BF2">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5</w:t>
            </w:r>
            <w:r w:rsidRPr="00F138E2">
              <w:rPr>
                <w:rFonts w:asciiTheme="majorHAnsi" w:hAnsiTheme="majorHAnsi" w:cstheme="majorHAnsi"/>
                <w:color w:val="595959" w:themeColor="text1" w:themeTint="A6"/>
                <w:szCs w:val="18"/>
              </w:rPr>
              <w:t xml:space="preserve"> doit transmettre un plan de repérages des percements</w:t>
            </w:r>
          </w:p>
        </w:tc>
      </w:tr>
      <w:tr w:rsidR="00595A03" w:rsidRPr="00F138E2" w14:paraId="6EB0CCBE" w14:textId="77777777" w:rsidTr="00D9028C">
        <w:trPr>
          <w:trHeight w:val="284"/>
          <w:jc w:val="center"/>
        </w:trPr>
        <w:tc>
          <w:tcPr>
            <w:tcW w:w="1787" w:type="dxa"/>
            <w:vMerge/>
          </w:tcPr>
          <w:p w14:paraId="426280E0" w14:textId="77777777" w:rsidR="00595A03" w:rsidRPr="00F138E2" w:rsidRDefault="00595A03" w:rsidP="00595A03">
            <w:pPr>
              <w:rPr>
                <w:rFonts w:asciiTheme="majorHAnsi" w:hAnsiTheme="majorHAnsi" w:cstheme="majorHAnsi"/>
                <w:color w:val="595959" w:themeColor="text1" w:themeTint="A6"/>
                <w:sz w:val="20"/>
              </w:rPr>
            </w:pPr>
          </w:p>
        </w:tc>
        <w:tc>
          <w:tcPr>
            <w:tcW w:w="2081" w:type="dxa"/>
            <w:vAlign w:val="center"/>
          </w:tcPr>
          <w:p w14:paraId="57F6EC1D" w14:textId="48B0B4AC"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6B4BF2">
              <w:rPr>
                <w:rFonts w:asciiTheme="majorHAnsi" w:hAnsiTheme="majorHAnsi" w:cstheme="majorHAnsi"/>
                <w:color w:val="595959" w:themeColor="text1" w:themeTint="A6"/>
                <w:sz w:val="20"/>
              </w:rPr>
              <w:t>6</w:t>
            </w:r>
          </w:p>
        </w:tc>
        <w:tc>
          <w:tcPr>
            <w:tcW w:w="5986" w:type="dxa"/>
            <w:vAlign w:val="center"/>
          </w:tcPr>
          <w:p w14:paraId="09B2B409" w14:textId="49F7251D" w:rsidR="006B4BF2" w:rsidRPr="00F138E2" w:rsidRDefault="006B4BF2" w:rsidP="006B4BF2">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6</w:t>
            </w:r>
            <w:r w:rsidRPr="00F138E2">
              <w:rPr>
                <w:rFonts w:asciiTheme="majorHAnsi" w:hAnsiTheme="majorHAnsi" w:cstheme="majorHAnsi"/>
                <w:color w:val="595959" w:themeColor="text1" w:themeTint="A6"/>
                <w:szCs w:val="18"/>
              </w:rPr>
              <w:t xml:space="preserve"> consigne les alimentations et dépose les équipements, avant démolitions ou travaux par les Lots </w:t>
            </w:r>
            <w:r>
              <w:rPr>
                <w:rFonts w:asciiTheme="majorHAnsi" w:hAnsiTheme="majorHAnsi" w:cstheme="majorHAnsi"/>
                <w:color w:val="595959" w:themeColor="text1" w:themeTint="A6"/>
                <w:szCs w:val="18"/>
              </w:rPr>
              <w:t>01, 02</w:t>
            </w:r>
            <w:r w:rsidR="002D14D4">
              <w:rPr>
                <w:rFonts w:asciiTheme="majorHAnsi" w:hAnsiTheme="majorHAnsi" w:cstheme="majorHAnsi"/>
                <w:color w:val="595959" w:themeColor="text1" w:themeTint="A6"/>
                <w:szCs w:val="18"/>
              </w:rPr>
              <w:t>.</w:t>
            </w:r>
          </w:p>
          <w:p w14:paraId="27B166B5" w14:textId="67DDC721" w:rsidR="006B4BF2" w:rsidRPr="00F138E2" w:rsidRDefault="006B4BF2" w:rsidP="006B4BF2">
            <w:pPr>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6</w:t>
            </w:r>
            <w:r w:rsidRPr="00F138E2">
              <w:rPr>
                <w:rFonts w:asciiTheme="majorHAnsi" w:hAnsiTheme="majorHAnsi" w:cstheme="majorHAnsi"/>
                <w:color w:val="595959" w:themeColor="text1" w:themeTint="A6"/>
                <w:szCs w:val="18"/>
              </w:rPr>
              <w:t xml:space="preserve"> dépose des éléments électriques (luminaires, </w:t>
            </w:r>
            <w:proofErr w:type="gramStart"/>
            <w:r w:rsidRPr="00F138E2">
              <w:rPr>
                <w:rFonts w:asciiTheme="majorHAnsi" w:hAnsiTheme="majorHAnsi" w:cstheme="majorHAnsi"/>
                <w:color w:val="595959" w:themeColor="text1" w:themeTint="A6"/>
                <w:szCs w:val="18"/>
              </w:rPr>
              <w:t>Appareillage,...</w:t>
            </w:r>
            <w:proofErr w:type="gramEnd"/>
            <w:r w:rsidRPr="00F138E2">
              <w:rPr>
                <w:rFonts w:asciiTheme="majorHAnsi" w:hAnsiTheme="majorHAnsi" w:cstheme="majorHAnsi"/>
                <w:color w:val="595959" w:themeColor="text1" w:themeTint="A6"/>
                <w:szCs w:val="18"/>
              </w:rPr>
              <w:t>).</w:t>
            </w:r>
          </w:p>
          <w:p w14:paraId="36CCED1A" w14:textId="2957B728" w:rsidR="00595A03" w:rsidRPr="00F138E2" w:rsidRDefault="006B4BF2" w:rsidP="002D14D4">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xml:space="preserve">Le Lot 08 doit mettre en place un tableau électrique et un éclairage de chantier, l’entretien durant le chantier. </w:t>
            </w:r>
          </w:p>
        </w:tc>
      </w:tr>
      <w:tr w:rsidR="00595A03" w:rsidRPr="00F138E2" w14:paraId="2A44DF97" w14:textId="77777777" w:rsidTr="00D9028C">
        <w:trPr>
          <w:trHeight w:val="284"/>
          <w:jc w:val="center"/>
        </w:trPr>
        <w:tc>
          <w:tcPr>
            <w:tcW w:w="1787" w:type="dxa"/>
            <w:vMerge/>
          </w:tcPr>
          <w:p w14:paraId="0FAB8E1C" w14:textId="77777777" w:rsidR="00595A03" w:rsidRPr="00F138E2" w:rsidRDefault="00595A03" w:rsidP="00595A03">
            <w:pPr>
              <w:rPr>
                <w:rFonts w:asciiTheme="majorHAnsi" w:hAnsiTheme="majorHAnsi" w:cstheme="majorHAnsi"/>
                <w:color w:val="595959" w:themeColor="text1" w:themeTint="A6"/>
                <w:sz w:val="20"/>
              </w:rPr>
            </w:pPr>
          </w:p>
        </w:tc>
        <w:tc>
          <w:tcPr>
            <w:tcW w:w="2081" w:type="dxa"/>
            <w:vAlign w:val="center"/>
          </w:tcPr>
          <w:p w14:paraId="43779007" w14:textId="7C7EE661"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2D14D4">
              <w:rPr>
                <w:rFonts w:asciiTheme="majorHAnsi" w:hAnsiTheme="majorHAnsi" w:cstheme="majorHAnsi"/>
                <w:color w:val="595959" w:themeColor="text1" w:themeTint="A6"/>
                <w:sz w:val="20"/>
              </w:rPr>
              <w:t>7</w:t>
            </w:r>
          </w:p>
        </w:tc>
        <w:tc>
          <w:tcPr>
            <w:tcW w:w="5986" w:type="dxa"/>
            <w:vAlign w:val="center"/>
          </w:tcPr>
          <w:p w14:paraId="41B587FB" w14:textId="42A51DB5" w:rsidR="002D14D4" w:rsidRPr="00F138E2" w:rsidRDefault="00595A03" w:rsidP="006A0E85">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xml:space="preserve"> </w:t>
            </w:r>
            <w:r w:rsidR="002D14D4" w:rsidRPr="00F138E2">
              <w:rPr>
                <w:rFonts w:asciiTheme="majorHAnsi" w:hAnsiTheme="majorHAnsi" w:cstheme="majorHAnsi"/>
                <w:color w:val="595959" w:themeColor="text1" w:themeTint="A6"/>
                <w:szCs w:val="18"/>
              </w:rPr>
              <w:t>Le Lot 0</w:t>
            </w:r>
            <w:r w:rsidR="002D14D4">
              <w:rPr>
                <w:rFonts w:asciiTheme="majorHAnsi" w:hAnsiTheme="majorHAnsi" w:cstheme="majorHAnsi"/>
                <w:color w:val="595959" w:themeColor="text1" w:themeTint="A6"/>
                <w:szCs w:val="18"/>
              </w:rPr>
              <w:t>7</w:t>
            </w:r>
            <w:r w:rsidR="002D14D4" w:rsidRPr="00F138E2">
              <w:rPr>
                <w:rFonts w:asciiTheme="majorHAnsi" w:hAnsiTheme="majorHAnsi" w:cstheme="majorHAnsi"/>
                <w:color w:val="595959" w:themeColor="text1" w:themeTint="A6"/>
                <w:szCs w:val="18"/>
              </w:rPr>
              <w:t xml:space="preserve"> </w:t>
            </w:r>
            <w:r w:rsidR="006A0E85">
              <w:rPr>
                <w:rFonts w:asciiTheme="majorHAnsi" w:hAnsiTheme="majorHAnsi" w:cstheme="majorHAnsi"/>
                <w:color w:val="595959" w:themeColor="text1" w:themeTint="A6"/>
                <w:szCs w:val="18"/>
              </w:rPr>
              <w:t>la transmission des éléments à consigner</w:t>
            </w:r>
          </w:p>
          <w:p w14:paraId="33038CFF" w14:textId="56C0D021" w:rsidR="00595A03" w:rsidRPr="00F138E2" w:rsidRDefault="002D14D4" w:rsidP="006A0E85">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Pr>
                <w:rFonts w:asciiTheme="majorHAnsi" w:hAnsiTheme="majorHAnsi" w:cstheme="majorHAnsi"/>
                <w:color w:val="595959" w:themeColor="text1" w:themeTint="A6"/>
                <w:szCs w:val="18"/>
              </w:rPr>
              <w:t xml:space="preserve">7 </w:t>
            </w:r>
            <w:r w:rsidR="006A0E85">
              <w:rPr>
                <w:rFonts w:asciiTheme="majorHAnsi" w:hAnsiTheme="majorHAnsi" w:cstheme="majorHAnsi"/>
                <w:color w:val="595959" w:themeColor="text1" w:themeTint="A6"/>
                <w:szCs w:val="18"/>
              </w:rPr>
              <w:t>la dépose des sous-faces</w:t>
            </w:r>
          </w:p>
        </w:tc>
      </w:tr>
      <w:tr w:rsidR="00595A03" w:rsidRPr="00F138E2" w14:paraId="4C1F89DF" w14:textId="77777777" w:rsidTr="00D9028C">
        <w:trPr>
          <w:trHeight w:val="284"/>
          <w:jc w:val="center"/>
        </w:trPr>
        <w:tc>
          <w:tcPr>
            <w:tcW w:w="1787" w:type="dxa"/>
            <w:vMerge w:val="restart"/>
            <w:vAlign w:val="center"/>
          </w:tcPr>
          <w:p w14:paraId="0F83D2AA" w14:textId="77777777"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 xml:space="preserve">Menuiseries extérieures </w:t>
            </w:r>
          </w:p>
        </w:tc>
        <w:tc>
          <w:tcPr>
            <w:tcW w:w="2081" w:type="dxa"/>
            <w:vAlign w:val="center"/>
          </w:tcPr>
          <w:p w14:paraId="4F357B21" w14:textId="3DC53E0C"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6A0E85">
              <w:rPr>
                <w:rFonts w:asciiTheme="majorHAnsi" w:hAnsiTheme="majorHAnsi" w:cstheme="majorHAnsi"/>
                <w:color w:val="595959" w:themeColor="text1" w:themeTint="A6"/>
                <w:sz w:val="20"/>
              </w:rPr>
              <w:t>1</w:t>
            </w:r>
          </w:p>
        </w:tc>
        <w:tc>
          <w:tcPr>
            <w:tcW w:w="5986" w:type="dxa"/>
            <w:vAlign w:val="center"/>
          </w:tcPr>
          <w:p w14:paraId="51C183BE" w14:textId="7E5D9ECC"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6A0E85">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doit réaliser toutes les protections au droit des cadres dont les portes ont été déposées.</w:t>
            </w:r>
          </w:p>
          <w:p w14:paraId="56399145" w14:textId="497DDB1C"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6A0E85">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doit les réservations pour les menuiseries sont modifiées, suivant réservations lot 0</w:t>
            </w:r>
            <w:r w:rsidR="006A0E85">
              <w:rPr>
                <w:rFonts w:asciiTheme="majorHAnsi" w:hAnsiTheme="majorHAnsi" w:cstheme="majorHAnsi"/>
                <w:color w:val="595959" w:themeColor="text1" w:themeTint="A6"/>
                <w:szCs w:val="18"/>
              </w:rPr>
              <w:t>3</w:t>
            </w:r>
          </w:p>
          <w:p w14:paraId="164CEF6C" w14:textId="7077F213"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6A0E85">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doit la dépose des menuiseries existantes</w:t>
            </w:r>
          </w:p>
          <w:p w14:paraId="07E7F94D" w14:textId="7C3BAB9C"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6A0E85">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doit réaliser toutes les seuils et appuis pour les menuiseries du lot 0</w:t>
            </w:r>
            <w:r w:rsidR="006A0E85">
              <w:rPr>
                <w:rFonts w:asciiTheme="majorHAnsi" w:hAnsiTheme="majorHAnsi" w:cstheme="majorHAnsi"/>
                <w:color w:val="595959" w:themeColor="text1" w:themeTint="A6"/>
                <w:szCs w:val="18"/>
              </w:rPr>
              <w:t>3</w:t>
            </w:r>
          </w:p>
          <w:p w14:paraId="6953BA50" w14:textId="255C7A16"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6A0E85">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doit réaliser réservations pour les menuiseries et la serrurerie du lot 0</w:t>
            </w:r>
            <w:r w:rsidR="006A0E85">
              <w:rPr>
                <w:rFonts w:asciiTheme="majorHAnsi" w:hAnsiTheme="majorHAnsi" w:cstheme="majorHAnsi"/>
                <w:color w:val="595959" w:themeColor="text1" w:themeTint="A6"/>
                <w:szCs w:val="18"/>
              </w:rPr>
              <w:t>3,</w:t>
            </w:r>
            <w:r w:rsidRPr="00F138E2">
              <w:rPr>
                <w:rFonts w:asciiTheme="majorHAnsi" w:hAnsiTheme="majorHAnsi" w:cstheme="majorHAnsi"/>
                <w:color w:val="595959" w:themeColor="text1" w:themeTint="A6"/>
                <w:szCs w:val="18"/>
              </w:rPr>
              <w:t xml:space="preserve"> selon les réservations données par ce lot</w:t>
            </w:r>
          </w:p>
        </w:tc>
      </w:tr>
      <w:tr w:rsidR="00595A03" w:rsidRPr="00F138E2" w14:paraId="0602EE85" w14:textId="77777777" w:rsidTr="00D9028C">
        <w:trPr>
          <w:trHeight w:val="284"/>
          <w:jc w:val="center"/>
        </w:trPr>
        <w:tc>
          <w:tcPr>
            <w:tcW w:w="1787" w:type="dxa"/>
            <w:vMerge/>
            <w:vAlign w:val="center"/>
          </w:tcPr>
          <w:p w14:paraId="70F8FEAF" w14:textId="77777777" w:rsidR="00595A03" w:rsidRPr="00F138E2" w:rsidRDefault="00595A03" w:rsidP="00595A03">
            <w:pPr>
              <w:rPr>
                <w:rFonts w:asciiTheme="majorHAnsi" w:hAnsiTheme="majorHAnsi" w:cstheme="majorHAnsi"/>
                <w:color w:val="595959" w:themeColor="text1" w:themeTint="A6"/>
                <w:sz w:val="20"/>
              </w:rPr>
            </w:pPr>
          </w:p>
        </w:tc>
        <w:tc>
          <w:tcPr>
            <w:tcW w:w="2081" w:type="dxa"/>
            <w:vAlign w:val="center"/>
          </w:tcPr>
          <w:p w14:paraId="1B4F7524" w14:textId="5B92D89C"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07</w:t>
            </w:r>
          </w:p>
        </w:tc>
        <w:tc>
          <w:tcPr>
            <w:tcW w:w="5986" w:type="dxa"/>
            <w:vAlign w:val="center"/>
          </w:tcPr>
          <w:p w14:paraId="526365B7" w14:textId="77777777"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07 doit réaliser réservations pour les menuiseries du lot 06, selon les réservations données par le lot 03.</w:t>
            </w:r>
          </w:p>
          <w:p w14:paraId="524D9967" w14:textId="1E913C62"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07 doit réaliser tous les encadrements intérieurs sur les menuiseries extérieures</w:t>
            </w:r>
          </w:p>
        </w:tc>
      </w:tr>
      <w:tr w:rsidR="00595A03" w:rsidRPr="00F138E2" w14:paraId="7B913E34" w14:textId="77777777" w:rsidTr="00D9028C">
        <w:trPr>
          <w:trHeight w:val="284"/>
          <w:jc w:val="center"/>
        </w:trPr>
        <w:tc>
          <w:tcPr>
            <w:tcW w:w="1787" w:type="dxa"/>
            <w:vMerge/>
            <w:vAlign w:val="center"/>
          </w:tcPr>
          <w:p w14:paraId="39851F96" w14:textId="77777777" w:rsidR="00595A03" w:rsidRPr="00F138E2" w:rsidRDefault="00595A03" w:rsidP="00595A03">
            <w:pPr>
              <w:rPr>
                <w:rFonts w:asciiTheme="majorHAnsi" w:hAnsiTheme="majorHAnsi" w:cstheme="majorHAnsi"/>
                <w:color w:val="595959" w:themeColor="text1" w:themeTint="A6"/>
                <w:sz w:val="20"/>
              </w:rPr>
            </w:pPr>
          </w:p>
        </w:tc>
        <w:tc>
          <w:tcPr>
            <w:tcW w:w="2081" w:type="dxa"/>
            <w:vAlign w:val="center"/>
          </w:tcPr>
          <w:p w14:paraId="43198AF8" w14:textId="03B250CD" w:rsidR="00595A03" w:rsidRPr="00F138E2" w:rsidRDefault="00595A03" w:rsidP="00595A03">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06</w:t>
            </w:r>
          </w:p>
        </w:tc>
        <w:tc>
          <w:tcPr>
            <w:tcW w:w="5986" w:type="dxa"/>
            <w:vAlign w:val="center"/>
          </w:tcPr>
          <w:p w14:paraId="45F51EE4" w14:textId="3A6A2257"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06 la pose des menuiseries extérieures et les accessoires et les éléments de serrurerie y compris réglage.</w:t>
            </w:r>
          </w:p>
          <w:p w14:paraId="67AEDFA7" w14:textId="2F35B4E9" w:rsidR="00595A03" w:rsidRPr="00F138E2" w:rsidRDefault="00595A03" w:rsidP="00595A03">
            <w:pPr>
              <w:ind w:left="332" w:hanging="332"/>
              <w:rPr>
                <w:rFonts w:asciiTheme="majorHAnsi" w:hAnsiTheme="majorHAnsi" w:cstheme="majorHAnsi"/>
                <w:color w:val="4E524F"/>
                <w:szCs w:val="18"/>
              </w:rPr>
            </w:pPr>
            <w:r w:rsidRPr="00F138E2">
              <w:rPr>
                <w:rFonts w:asciiTheme="majorHAnsi" w:hAnsiTheme="majorHAnsi" w:cstheme="majorHAnsi"/>
                <w:color w:val="4E524F"/>
                <w:szCs w:val="18"/>
              </w:rPr>
              <w:t xml:space="preserve">Le Lot 06 transmet la qualité, et le positionnement des raccordements des menuiseries, les réservations, aux lots 02, 03, 07 </w:t>
            </w:r>
          </w:p>
          <w:p w14:paraId="3AC6E6CE" w14:textId="26769B6F" w:rsidR="00595A03" w:rsidRPr="00F138E2" w:rsidRDefault="00595A03" w:rsidP="00595A03">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4E524F"/>
                <w:szCs w:val="18"/>
              </w:rPr>
              <w:t>Le Lot 06 transmet au Lot 08 la qualité, et le positionnement de l’ensemble des réseaux à relier à la terre</w:t>
            </w:r>
          </w:p>
        </w:tc>
      </w:tr>
    </w:tbl>
    <w:p w14:paraId="116A12E4" w14:textId="60006848" w:rsidR="0094487B" w:rsidRPr="00F138E2" w:rsidRDefault="0094487B" w:rsidP="00521565">
      <w:pPr>
        <w:spacing w:after="100"/>
        <w:rPr>
          <w:rFonts w:asciiTheme="majorHAnsi" w:hAnsiTheme="majorHAnsi" w:cstheme="majorHAnsi"/>
          <w:color w:val="4E524F"/>
          <w:sz w:val="22"/>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92"/>
        <w:gridCol w:w="6967"/>
      </w:tblGrid>
      <w:tr w:rsidR="00EB7769" w:rsidRPr="00F138E2" w14:paraId="23C6CB93" w14:textId="77777777" w:rsidTr="00344D1E">
        <w:trPr>
          <w:trHeight w:val="559"/>
          <w:jc w:val="center"/>
        </w:trPr>
        <w:tc>
          <w:tcPr>
            <w:tcW w:w="1895" w:type="dxa"/>
            <w:shd w:val="clear" w:color="auto" w:fill="D9D9D9" w:themeFill="background1" w:themeFillShade="D9"/>
            <w:vAlign w:val="center"/>
          </w:tcPr>
          <w:p w14:paraId="3F562AC9" w14:textId="77777777" w:rsidR="00EB7769" w:rsidRPr="00F138E2" w:rsidRDefault="00EB7769" w:rsidP="00344D1E">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2"/>
                <w:szCs w:val="22"/>
              </w:rPr>
              <w:t>Prestations</w:t>
            </w:r>
          </w:p>
        </w:tc>
        <w:tc>
          <w:tcPr>
            <w:tcW w:w="992" w:type="dxa"/>
            <w:shd w:val="clear" w:color="auto" w:fill="D9D9D9" w:themeFill="background1" w:themeFillShade="D9"/>
            <w:vAlign w:val="center"/>
          </w:tcPr>
          <w:p w14:paraId="67B42FEB" w14:textId="77777777" w:rsidR="00EB7769" w:rsidRPr="00F138E2" w:rsidRDefault="00EB7769" w:rsidP="00344D1E">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2"/>
                <w:szCs w:val="22"/>
              </w:rPr>
              <w:t>Lot</w:t>
            </w:r>
          </w:p>
        </w:tc>
        <w:tc>
          <w:tcPr>
            <w:tcW w:w="6967" w:type="dxa"/>
            <w:shd w:val="clear" w:color="auto" w:fill="D9D9D9" w:themeFill="background1" w:themeFillShade="D9"/>
            <w:vAlign w:val="center"/>
          </w:tcPr>
          <w:p w14:paraId="069F2E7B" w14:textId="77777777" w:rsidR="00EB7769" w:rsidRPr="00F138E2" w:rsidRDefault="00EB7769" w:rsidP="00344D1E">
            <w:pPr>
              <w:ind w:left="366" w:hanging="366"/>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 w:val="22"/>
                <w:szCs w:val="22"/>
              </w:rPr>
              <w:t>Interfaces</w:t>
            </w:r>
          </w:p>
        </w:tc>
      </w:tr>
      <w:tr w:rsidR="00344D1E" w:rsidRPr="00F138E2" w14:paraId="6C7ADA23" w14:textId="77777777" w:rsidTr="00344D1E">
        <w:trPr>
          <w:trHeight w:val="284"/>
          <w:jc w:val="center"/>
        </w:trPr>
        <w:tc>
          <w:tcPr>
            <w:tcW w:w="1895" w:type="dxa"/>
            <w:vMerge w:val="restart"/>
            <w:vAlign w:val="center"/>
          </w:tcPr>
          <w:p w14:paraId="783212AF" w14:textId="664BBD86" w:rsidR="00344D1E" w:rsidRPr="00F138E2" w:rsidRDefault="00344D1E" w:rsidP="00344D1E">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ITE</w:t>
            </w:r>
          </w:p>
        </w:tc>
        <w:tc>
          <w:tcPr>
            <w:tcW w:w="992" w:type="dxa"/>
            <w:vAlign w:val="center"/>
          </w:tcPr>
          <w:p w14:paraId="3403CE0B" w14:textId="72B26C09" w:rsidR="00344D1E" w:rsidRPr="00F138E2" w:rsidRDefault="00344D1E" w:rsidP="00344D1E">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6A0E85">
              <w:rPr>
                <w:rFonts w:asciiTheme="majorHAnsi" w:hAnsiTheme="majorHAnsi" w:cstheme="majorHAnsi"/>
                <w:color w:val="595959" w:themeColor="text1" w:themeTint="A6"/>
                <w:sz w:val="20"/>
              </w:rPr>
              <w:t>1</w:t>
            </w:r>
          </w:p>
        </w:tc>
        <w:tc>
          <w:tcPr>
            <w:tcW w:w="6967" w:type="dxa"/>
            <w:vAlign w:val="center"/>
          </w:tcPr>
          <w:p w14:paraId="11044940" w14:textId="7BB6AAD8" w:rsidR="00344D1E" w:rsidRPr="00F138E2" w:rsidRDefault="00344D1E" w:rsidP="00344D1E">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6A0E85">
              <w:rPr>
                <w:rFonts w:asciiTheme="majorHAnsi" w:hAnsiTheme="majorHAnsi" w:cstheme="majorHAnsi"/>
                <w:color w:val="595959" w:themeColor="text1" w:themeTint="A6"/>
                <w:szCs w:val="18"/>
              </w:rPr>
              <w:t>1</w:t>
            </w:r>
            <w:r w:rsidRPr="00F138E2">
              <w:rPr>
                <w:rFonts w:asciiTheme="majorHAnsi" w:hAnsiTheme="majorHAnsi" w:cstheme="majorHAnsi"/>
                <w:color w:val="595959" w:themeColor="text1" w:themeTint="A6"/>
                <w:szCs w:val="18"/>
              </w:rPr>
              <w:t xml:space="preserve"> réalise toutes les tranchées en pied de murs pour la réalisation des isolations en pied de façades par le lot 0</w:t>
            </w:r>
            <w:r w:rsidR="006A0E85">
              <w:rPr>
                <w:rFonts w:asciiTheme="majorHAnsi" w:hAnsiTheme="majorHAnsi" w:cstheme="majorHAnsi"/>
                <w:color w:val="595959" w:themeColor="text1" w:themeTint="A6"/>
                <w:szCs w:val="18"/>
              </w:rPr>
              <w:t>2</w:t>
            </w:r>
            <w:r w:rsidRPr="00F138E2">
              <w:rPr>
                <w:rFonts w:asciiTheme="majorHAnsi" w:hAnsiTheme="majorHAnsi" w:cstheme="majorHAnsi"/>
                <w:color w:val="595959" w:themeColor="text1" w:themeTint="A6"/>
                <w:szCs w:val="18"/>
              </w:rPr>
              <w:t>.</w:t>
            </w:r>
          </w:p>
        </w:tc>
      </w:tr>
      <w:tr w:rsidR="00344D1E" w:rsidRPr="00F138E2" w14:paraId="660715BA" w14:textId="77777777" w:rsidTr="00344D1E">
        <w:trPr>
          <w:trHeight w:val="284"/>
          <w:jc w:val="center"/>
        </w:trPr>
        <w:tc>
          <w:tcPr>
            <w:tcW w:w="1895" w:type="dxa"/>
            <w:vMerge/>
            <w:vAlign w:val="center"/>
          </w:tcPr>
          <w:p w14:paraId="400F7244" w14:textId="77777777" w:rsidR="00344D1E" w:rsidRPr="00F138E2" w:rsidRDefault="00344D1E" w:rsidP="00344D1E">
            <w:pPr>
              <w:rPr>
                <w:rFonts w:asciiTheme="majorHAnsi" w:hAnsiTheme="majorHAnsi" w:cstheme="majorHAnsi"/>
                <w:color w:val="595959" w:themeColor="text1" w:themeTint="A6"/>
                <w:sz w:val="20"/>
              </w:rPr>
            </w:pPr>
          </w:p>
        </w:tc>
        <w:tc>
          <w:tcPr>
            <w:tcW w:w="992" w:type="dxa"/>
            <w:vAlign w:val="center"/>
          </w:tcPr>
          <w:p w14:paraId="2B9F76CB" w14:textId="6B118AA0" w:rsidR="00344D1E" w:rsidRPr="00F138E2" w:rsidRDefault="00344D1E" w:rsidP="00344D1E">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A564E0">
              <w:rPr>
                <w:rFonts w:asciiTheme="majorHAnsi" w:hAnsiTheme="majorHAnsi" w:cstheme="majorHAnsi"/>
                <w:color w:val="595959" w:themeColor="text1" w:themeTint="A6"/>
                <w:sz w:val="20"/>
              </w:rPr>
              <w:t>2</w:t>
            </w:r>
          </w:p>
        </w:tc>
        <w:tc>
          <w:tcPr>
            <w:tcW w:w="6967" w:type="dxa"/>
            <w:vAlign w:val="center"/>
          </w:tcPr>
          <w:p w14:paraId="4023CAD7" w14:textId="2AE97E4B" w:rsidR="00344D1E" w:rsidRPr="00F138E2" w:rsidRDefault="00344D1E" w:rsidP="00344D1E">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 xml:space="preserve">Le Lot </w:t>
            </w:r>
            <w:r w:rsidR="00A564E0">
              <w:rPr>
                <w:rFonts w:asciiTheme="majorHAnsi" w:hAnsiTheme="majorHAnsi" w:cstheme="majorHAnsi"/>
                <w:color w:val="595959" w:themeColor="text1" w:themeTint="A6"/>
                <w:szCs w:val="18"/>
              </w:rPr>
              <w:t>02</w:t>
            </w:r>
            <w:r w:rsidRPr="00F138E2">
              <w:rPr>
                <w:rFonts w:asciiTheme="majorHAnsi" w:hAnsiTheme="majorHAnsi" w:cstheme="majorHAnsi"/>
                <w:color w:val="595959" w:themeColor="text1" w:themeTint="A6"/>
                <w:szCs w:val="18"/>
              </w:rPr>
              <w:t xml:space="preserve"> transmets les épaisseurs d’isolants et réservation aux lot </w:t>
            </w:r>
            <w:r w:rsidR="00A564E0">
              <w:rPr>
                <w:rFonts w:asciiTheme="majorHAnsi" w:hAnsiTheme="majorHAnsi" w:cstheme="majorHAnsi"/>
                <w:color w:val="595959" w:themeColor="text1" w:themeTint="A6"/>
                <w:szCs w:val="18"/>
              </w:rPr>
              <w:t>01 et 03</w:t>
            </w:r>
          </w:p>
          <w:p w14:paraId="1F9D064A" w14:textId="2814FEE4" w:rsidR="00344D1E" w:rsidRPr="00F138E2" w:rsidRDefault="00344D1E" w:rsidP="00344D1E">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A564E0">
              <w:rPr>
                <w:rFonts w:asciiTheme="majorHAnsi" w:hAnsiTheme="majorHAnsi" w:cstheme="majorHAnsi"/>
                <w:color w:val="595959" w:themeColor="text1" w:themeTint="A6"/>
                <w:szCs w:val="18"/>
              </w:rPr>
              <w:t>2</w:t>
            </w:r>
            <w:r w:rsidRPr="00F138E2">
              <w:rPr>
                <w:rFonts w:asciiTheme="majorHAnsi" w:hAnsiTheme="majorHAnsi" w:cstheme="majorHAnsi"/>
                <w:color w:val="595959" w:themeColor="text1" w:themeTint="A6"/>
                <w:szCs w:val="18"/>
              </w:rPr>
              <w:t xml:space="preserve"> réalise l’isolation des soubassements et des murs et retours menuiseries</w:t>
            </w:r>
          </w:p>
        </w:tc>
      </w:tr>
      <w:tr w:rsidR="00344D1E" w:rsidRPr="00F138E2" w14:paraId="39BBDE74" w14:textId="77777777" w:rsidTr="00344D1E">
        <w:trPr>
          <w:trHeight w:val="284"/>
          <w:jc w:val="center"/>
        </w:trPr>
        <w:tc>
          <w:tcPr>
            <w:tcW w:w="1895" w:type="dxa"/>
            <w:vMerge/>
            <w:vAlign w:val="center"/>
          </w:tcPr>
          <w:p w14:paraId="38D98066" w14:textId="77777777" w:rsidR="00344D1E" w:rsidRPr="00F138E2" w:rsidRDefault="00344D1E" w:rsidP="00344D1E">
            <w:pPr>
              <w:rPr>
                <w:rFonts w:asciiTheme="majorHAnsi" w:hAnsiTheme="majorHAnsi" w:cstheme="majorHAnsi"/>
                <w:color w:val="595959" w:themeColor="text1" w:themeTint="A6"/>
                <w:sz w:val="20"/>
              </w:rPr>
            </w:pPr>
          </w:p>
        </w:tc>
        <w:tc>
          <w:tcPr>
            <w:tcW w:w="992" w:type="dxa"/>
            <w:vAlign w:val="center"/>
          </w:tcPr>
          <w:p w14:paraId="0B1F9E40" w14:textId="381AF17E" w:rsidR="00344D1E" w:rsidRPr="00F138E2" w:rsidRDefault="00344D1E" w:rsidP="00344D1E">
            <w:pPr>
              <w:rPr>
                <w:rFonts w:asciiTheme="majorHAnsi" w:hAnsiTheme="majorHAnsi" w:cstheme="majorHAnsi"/>
                <w:color w:val="595959" w:themeColor="text1" w:themeTint="A6"/>
                <w:sz w:val="20"/>
              </w:rPr>
            </w:pPr>
            <w:r w:rsidRPr="00F138E2">
              <w:rPr>
                <w:rFonts w:asciiTheme="majorHAnsi" w:hAnsiTheme="majorHAnsi" w:cstheme="majorHAnsi"/>
                <w:color w:val="595959" w:themeColor="text1" w:themeTint="A6"/>
                <w:sz w:val="20"/>
              </w:rPr>
              <w:t>0</w:t>
            </w:r>
            <w:r w:rsidR="00A564E0">
              <w:rPr>
                <w:rFonts w:asciiTheme="majorHAnsi" w:hAnsiTheme="majorHAnsi" w:cstheme="majorHAnsi"/>
                <w:color w:val="595959" w:themeColor="text1" w:themeTint="A6"/>
                <w:sz w:val="20"/>
              </w:rPr>
              <w:t>7</w:t>
            </w:r>
          </w:p>
        </w:tc>
        <w:tc>
          <w:tcPr>
            <w:tcW w:w="6967" w:type="dxa"/>
            <w:vAlign w:val="center"/>
          </w:tcPr>
          <w:p w14:paraId="259C48AF" w14:textId="3B3316BA" w:rsidR="00344D1E" w:rsidRPr="00F138E2" w:rsidRDefault="00344D1E" w:rsidP="00344D1E">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A564E0">
              <w:rPr>
                <w:rFonts w:asciiTheme="majorHAnsi" w:hAnsiTheme="majorHAnsi" w:cstheme="majorHAnsi"/>
                <w:color w:val="595959" w:themeColor="text1" w:themeTint="A6"/>
                <w:szCs w:val="18"/>
              </w:rPr>
              <w:t>7</w:t>
            </w:r>
            <w:r w:rsidRPr="00F138E2">
              <w:rPr>
                <w:rFonts w:asciiTheme="majorHAnsi" w:hAnsiTheme="majorHAnsi" w:cstheme="majorHAnsi"/>
                <w:color w:val="595959" w:themeColor="text1" w:themeTint="A6"/>
                <w:szCs w:val="18"/>
              </w:rPr>
              <w:t xml:space="preserve"> doit </w:t>
            </w:r>
            <w:r w:rsidR="00A564E0">
              <w:rPr>
                <w:rFonts w:asciiTheme="majorHAnsi" w:hAnsiTheme="majorHAnsi" w:cstheme="majorHAnsi"/>
                <w:color w:val="595959" w:themeColor="text1" w:themeTint="A6"/>
                <w:szCs w:val="18"/>
              </w:rPr>
              <w:t>la dépose de la sous-face et la repose d’une nouvelle</w:t>
            </w:r>
          </w:p>
          <w:p w14:paraId="5706C4E1" w14:textId="5FB85715" w:rsidR="00344D1E" w:rsidRPr="00F138E2" w:rsidRDefault="00344D1E" w:rsidP="006D5340">
            <w:pPr>
              <w:ind w:left="332" w:hanging="332"/>
              <w:rPr>
                <w:rFonts w:asciiTheme="majorHAnsi" w:hAnsiTheme="majorHAnsi" w:cstheme="majorHAnsi"/>
                <w:color w:val="595959" w:themeColor="text1" w:themeTint="A6"/>
                <w:szCs w:val="18"/>
              </w:rPr>
            </w:pPr>
            <w:r w:rsidRPr="00F138E2">
              <w:rPr>
                <w:rFonts w:asciiTheme="majorHAnsi" w:hAnsiTheme="majorHAnsi" w:cstheme="majorHAnsi"/>
                <w:color w:val="595959" w:themeColor="text1" w:themeTint="A6"/>
                <w:szCs w:val="18"/>
              </w:rPr>
              <w:t>Le lot 0</w:t>
            </w:r>
            <w:r w:rsidR="00A564E0">
              <w:rPr>
                <w:rFonts w:asciiTheme="majorHAnsi" w:hAnsiTheme="majorHAnsi" w:cstheme="majorHAnsi"/>
                <w:color w:val="595959" w:themeColor="text1" w:themeTint="A6"/>
                <w:szCs w:val="18"/>
              </w:rPr>
              <w:t>7</w:t>
            </w:r>
            <w:r w:rsidRPr="00F138E2">
              <w:rPr>
                <w:rFonts w:asciiTheme="majorHAnsi" w:hAnsiTheme="majorHAnsi" w:cstheme="majorHAnsi"/>
                <w:color w:val="595959" w:themeColor="text1" w:themeTint="A6"/>
                <w:szCs w:val="18"/>
              </w:rPr>
              <w:t xml:space="preserve"> doit </w:t>
            </w:r>
            <w:r w:rsidR="00A564E0">
              <w:rPr>
                <w:rFonts w:asciiTheme="majorHAnsi" w:hAnsiTheme="majorHAnsi" w:cstheme="majorHAnsi"/>
                <w:color w:val="595959" w:themeColor="text1" w:themeTint="A6"/>
                <w:szCs w:val="18"/>
              </w:rPr>
              <w:t xml:space="preserve">reprise des descente EP. </w:t>
            </w:r>
          </w:p>
        </w:tc>
      </w:tr>
    </w:tbl>
    <w:p w14:paraId="7A692C1F" w14:textId="230B9B07" w:rsidR="00A564E0" w:rsidRDefault="00A564E0" w:rsidP="00A564E0">
      <w:pPr>
        <w:pStyle w:val="Titre2"/>
        <w:numPr>
          <w:ilvl w:val="0"/>
          <w:numId w:val="0"/>
        </w:numPr>
        <w:ind w:left="709"/>
        <w:jc w:val="left"/>
        <w:rPr>
          <w:rFonts w:asciiTheme="majorHAnsi" w:hAnsiTheme="majorHAnsi" w:cstheme="majorHAnsi"/>
        </w:rPr>
      </w:pPr>
      <w:bookmarkStart w:id="61" w:name="_Toc513739268"/>
      <w:bookmarkStart w:id="62" w:name="_Toc81428858"/>
    </w:p>
    <w:p w14:paraId="0F471A90" w14:textId="77777777" w:rsidR="00A564E0" w:rsidRPr="00A564E0" w:rsidRDefault="00A564E0" w:rsidP="00A564E0"/>
    <w:p w14:paraId="20C886A1" w14:textId="3DF1A58F" w:rsidR="00FC58A0" w:rsidRPr="00F138E2" w:rsidRDefault="00FC58A0" w:rsidP="00521565">
      <w:pPr>
        <w:pStyle w:val="Titre2"/>
        <w:jc w:val="left"/>
        <w:rPr>
          <w:rFonts w:asciiTheme="majorHAnsi" w:hAnsiTheme="majorHAnsi" w:cstheme="majorHAnsi"/>
        </w:rPr>
      </w:pPr>
      <w:r w:rsidRPr="00F138E2">
        <w:rPr>
          <w:rFonts w:asciiTheme="majorHAnsi" w:hAnsiTheme="majorHAnsi" w:cstheme="majorHAnsi"/>
        </w:rPr>
        <w:t>Prescriptions générales</w:t>
      </w:r>
      <w:bookmarkEnd w:id="61"/>
      <w:bookmarkEnd w:id="62"/>
    </w:p>
    <w:p w14:paraId="47E18689"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L'ensemble des prestations devra répondre aux prescriptions et spécifications des textes législatifs ou réglementaires les concernant et, en particulier, aux prescriptions des documents définis ci-après.</w:t>
      </w:r>
    </w:p>
    <w:p w14:paraId="31F30A84"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est contractuellement réputée être en possession et connaître parfaitement tous les documents contractuels visés ci-après, applicables aux prestations de son marché.</w:t>
      </w:r>
    </w:p>
    <w:p w14:paraId="53E72E23"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devra, dans l'exécution des prestations de son marché, se conformer strictement aux clauses, conditions, et prescriptions de ces documents.</w:t>
      </w:r>
    </w:p>
    <w:p w14:paraId="66E1D9CB"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Par document de références contractuelles applicables aux présents marchés, il faut entendre tous les fascicules, additifs, mémentos modificatifs, errata, etc., connus à la date de la consultation ou à défaut celle découlant du CCAG.</w:t>
      </w:r>
    </w:p>
    <w:p w14:paraId="016D1BDD" w14:textId="60305225" w:rsidR="00FC58A0"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Dans le cas éven</w:t>
      </w:r>
      <w:r w:rsidR="00FC58A0" w:rsidRPr="00F138E2">
        <w:rPr>
          <w:rFonts w:asciiTheme="majorHAnsi" w:hAnsiTheme="majorHAnsi" w:cstheme="majorHAnsi"/>
          <w:color w:val="4E524F"/>
          <w:sz w:val="22"/>
          <w:szCs w:val="22"/>
        </w:rPr>
        <w:t>tuel de divergence ou de discordance implicite ou explicite entre les spé</w:t>
      </w:r>
      <w:r w:rsidRPr="00F138E2">
        <w:rPr>
          <w:rFonts w:asciiTheme="majorHAnsi" w:hAnsiTheme="majorHAnsi" w:cstheme="majorHAnsi"/>
          <w:color w:val="4E524F"/>
          <w:sz w:val="22"/>
          <w:szCs w:val="22"/>
        </w:rPr>
        <w:t>cifications du CCTP et les clau</w:t>
      </w:r>
      <w:r w:rsidR="00FC58A0" w:rsidRPr="00F138E2">
        <w:rPr>
          <w:rFonts w:asciiTheme="majorHAnsi" w:hAnsiTheme="majorHAnsi" w:cstheme="majorHAnsi"/>
          <w:color w:val="4E524F"/>
          <w:sz w:val="22"/>
          <w:szCs w:val="22"/>
        </w:rPr>
        <w:t>ses et prescriptions des DTU et des Normes, il est précisé ce qui suit.</w:t>
      </w:r>
    </w:p>
    <w:p w14:paraId="06257DDE" w14:textId="77777777" w:rsidR="00F7093F" w:rsidRPr="00F138E2" w:rsidRDefault="00BA0C96" w:rsidP="00521565">
      <w:pPr>
        <w:rPr>
          <w:rFonts w:asciiTheme="majorHAnsi" w:hAnsiTheme="majorHAnsi" w:cstheme="majorHAnsi"/>
          <w:color w:val="4E524F"/>
          <w:sz w:val="22"/>
          <w:szCs w:val="22"/>
        </w:rPr>
      </w:pPr>
      <w:r w:rsidRPr="00F138E2">
        <w:rPr>
          <w:rFonts w:asciiTheme="majorHAnsi" w:hAnsiTheme="majorHAnsi" w:cstheme="majorHAnsi"/>
          <w:color w:val="4E524F"/>
          <w:sz w:val="22"/>
          <w:szCs w:val="22"/>
        </w:rPr>
        <w:t>En ce qui concer</w:t>
      </w:r>
      <w:r w:rsidR="00F7093F" w:rsidRPr="00F138E2">
        <w:rPr>
          <w:rFonts w:asciiTheme="majorHAnsi" w:hAnsiTheme="majorHAnsi" w:cstheme="majorHAnsi"/>
          <w:color w:val="4E524F"/>
          <w:sz w:val="22"/>
          <w:szCs w:val="22"/>
        </w:rPr>
        <w:t>ne les DTU ou Normes :</w:t>
      </w:r>
    </w:p>
    <w:p w14:paraId="446A8F00" w14:textId="304A1307" w:rsidR="00F7093F" w:rsidRPr="00F138E2" w:rsidRDefault="00F7093F"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pour toutes les prescriptions ayant trait aux matériaux, aux techniques de construct</w:t>
      </w:r>
      <w:r w:rsidR="002C7F61">
        <w:rPr>
          <w:rFonts w:asciiTheme="majorHAnsi" w:hAnsiTheme="majorHAnsi" w:cstheme="majorHAnsi"/>
          <w:color w:val="4E524F"/>
          <w:sz w:val="22"/>
          <w:szCs w:val="22"/>
        </w:rPr>
        <w:t>ion, aux règles de sécurité</w:t>
      </w:r>
      <w:r w:rsidR="002C7F61" w:rsidRPr="00004131">
        <w:rPr>
          <w:rFonts w:asciiTheme="majorHAnsi" w:hAnsiTheme="majorHAnsi" w:cstheme="majorHAnsi"/>
          <w:color w:val="FF0000"/>
          <w:sz w:val="22"/>
          <w:szCs w:val="22"/>
        </w:rPr>
        <w:t>…</w:t>
      </w:r>
      <w:r w:rsidR="00FC58A0" w:rsidRPr="00004131">
        <w:rPr>
          <w:rFonts w:asciiTheme="majorHAnsi" w:hAnsiTheme="majorHAnsi" w:cstheme="majorHAnsi"/>
          <w:color w:val="FF0000"/>
          <w:sz w:val="22"/>
          <w:szCs w:val="22"/>
        </w:rPr>
        <w:t>,</w:t>
      </w:r>
      <w:r w:rsidR="00FC58A0" w:rsidRPr="00F138E2">
        <w:rPr>
          <w:rFonts w:asciiTheme="majorHAnsi" w:hAnsiTheme="majorHAnsi" w:cstheme="majorHAnsi"/>
          <w:color w:val="4E524F"/>
          <w:sz w:val="22"/>
          <w:szCs w:val="22"/>
        </w:rPr>
        <w:t xml:space="preserve"> ce sont les prescriptions des DTU et des Normes qui prévaudront,</w:t>
      </w:r>
    </w:p>
    <w:p w14:paraId="43C74F71" w14:textId="69CBA01D" w:rsidR="00FC58A0" w:rsidRPr="00F138E2" w:rsidRDefault="00F7093F" w:rsidP="00521565">
      <w:pPr>
        <w:spacing w:after="100"/>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BA0C96" w:rsidRPr="00F138E2">
        <w:rPr>
          <w:rFonts w:asciiTheme="majorHAnsi" w:hAnsiTheme="majorHAnsi" w:cstheme="majorHAnsi"/>
          <w:color w:val="4E524F"/>
          <w:sz w:val="22"/>
          <w:szCs w:val="22"/>
        </w:rPr>
        <w:t>pour toutes les clauses à ca</w:t>
      </w:r>
      <w:r w:rsidR="00FC58A0" w:rsidRPr="00F138E2">
        <w:rPr>
          <w:rFonts w:asciiTheme="majorHAnsi" w:hAnsiTheme="majorHAnsi" w:cstheme="majorHAnsi"/>
          <w:color w:val="4E524F"/>
          <w:sz w:val="22"/>
          <w:szCs w:val="22"/>
        </w:rPr>
        <w:t>ractère administr</w:t>
      </w:r>
      <w:r w:rsidR="00BA0C96" w:rsidRPr="00F138E2">
        <w:rPr>
          <w:rFonts w:asciiTheme="majorHAnsi" w:hAnsiTheme="majorHAnsi" w:cstheme="majorHAnsi"/>
          <w:color w:val="4E524F"/>
          <w:sz w:val="22"/>
          <w:szCs w:val="22"/>
        </w:rPr>
        <w:t>atif et financier et autres disposi</w:t>
      </w:r>
      <w:r w:rsidR="00FC58A0" w:rsidRPr="00F138E2">
        <w:rPr>
          <w:rFonts w:asciiTheme="majorHAnsi" w:hAnsiTheme="majorHAnsi" w:cstheme="majorHAnsi"/>
          <w:color w:val="4E524F"/>
          <w:sz w:val="22"/>
          <w:szCs w:val="22"/>
        </w:rPr>
        <w:t xml:space="preserve">tions qui pourraient avoir une </w:t>
      </w:r>
      <w:r w:rsidR="00BA0C96" w:rsidRPr="00F138E2">
        <w:rPr>
          <w:rFonts w:asciiTheme="majorHAnsi" w:hAnsiTheme="majorHAnsi" w:cstheme="majorHAnsi"/>
          <w:color w:val="4E524F"/>
          <w:sz w:val="22"/>
          <w:szCs w:val="22"/>
        </w:rPr>
        <w:t>influen</w:t>
      </w:r>
      <w:r w:rsidR="00FC58A0" w:rsidRPr="00F138E2">
        <w:rPr>
          <w:rFonts w:asciiTheme="majorHAnsi" w:hAnsiTheme="majorHAnsi" w:cstheme="majorHAnsi"/>
          <w:color w:val="4E524F"/>
          <w:sz w:val="22"/>
          <w:szCs w:val="22"/>
        </w:rPr>
        <w:t>ce sur le caractère forfaitaire, ce sont l</w:t>
      </w:r>
      <w:r w:rsidR="00BA0C96" w:rsidRPr="00F138E2">
        <w:rPr>
          <w:rFonts w:asciiTheme="majorHAnsi" w:hAnsiTheme="majorHAnsi" w:cstheme="majorHAnsi"/>
          <w:color w:val="4E524F"/>
          <w:sz w:val="22"/>
          <w:szCs w:val="22"/>
        </w:rPr>
        <w:t>es clauses du CCTP puis du CCAP</w:t>
      </w:r>
      <w:r w:rsidR="00FC58A0" w:rsidRPr="00F138E2">
        <w:rPr>
          <w:rFonts w:asciiTheme="majorHAnsi" w:hAnsiTheme="majorHAnsi" w:cstheme="majorHAnsi"/>
          <w:color w:val="4E524F"/>
          <w:sz w:val="22"/>
          <w:szCs w:val="22"/>
        </w:rPr>
        <w:t xml:space="preserve"> qui prévaudront.</w:t>
      </w:r>
    </w:p>
    <w:p w14:paraId="503F76A5"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Pour ce qui est des textes "Consistances des travaux" ou autres textes ayant le même objet, figurant dans les DTU, ce sont toujours les spécifications du CCTP qui prévaudront.</w:t>
      </w:r>
    </w:p>
    <w:p w14:paraId="2DB7748E"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En cas de modification de la réglementation ou des normes, les textes en vigueur à la date de la signature du marché feront loi.</w:t>
      </w:r>
    </w:p>
    <w:p w14:paraId="71FF328A"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prestations seront exécutées suivant les Règles de l’Art. </w:t>
      </w:r>
    </w:p>
    <w:p w14:paraId="18CD6409" w14:textId="77777777" w:rsidR="00415A78" w:rsidRPr="00F138E2" w:rsidRDefault="00FC58A0" w:rsidP="00521565">
      <w:pPr>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devra se conformer pour l’exécution des ouvrages aux conditions stipulées dans les lois, arrêtés, circulaires se rapportant aux pres</w:t>
      </w:r>
      <w:r w:rsidR="00415A78" w:rsidRPr="00F138E2">
        <w:rPr>
          <w:rFonts w:asciiTheme="majorHAnsi" w:hAnsiTheme="majorHAnsi" w:cstheme="majorHAnsi"/>
          <w:color w:val="4E524F"/>
          <w:sz w:val="22"/>
          <w:szCs w:val="22"/>
        </w:rPr>
        <w:t>tations effectuées, ainsi que :</w:t>
      </w:r>
    </w:p>
    <w:p w14:paraId="4BE2F3A8" w14:textId="77777777" w:rsidR="00A525BF" w:rsidRPr="00F138E2" w:rsidRDefault="00A525BF" w:rsidP="00A525BF">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les Décrets se rapportant au présent Lot,</w:t>
      </w:r>
    </w:p>
    <w:p w14:paraId="1B19AABA"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Normes Françaises et Européennes homologuées ou enregistrées le jour de la notification,</w:t>
      </w:r>
    </w:p>
    <w:p w14:paraId="4427E8B8" w14:textId="53730325"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Règles de Calcul et Cahiers des Charges (DTU)</w:t>
      </w:r>
      <w:r w:rsidRPr="00F138E2">
        <w:rPr>
          <w:rFonts w:asciiTheme="majorHAnsi" w:hAnsiTheme="majorHAnsi" w:cstheme="majorHAnsi"/>
          <w:color w:val="4E524F"/>
          <w:sz w:val="22"/>
          <w:szCs w:val="22"/>
        </w:rPr>
        <w:t xml:space="preserve"> propres au présent Lot</w:t>
      </w:r>
      <w:r w:rsidR="00FC58A0" w:rsidRPr="00F138E2">
        <w:rPr>
          <w:rFonts w:asciiTheme="majorHAnsi" w:hAnsiTheme="majorHAnsi" w:cstheme="majorHAnsi"/>
          <w:color w:val="4E524F"/>
          <w:sz w:val="22"/>
          <w:szCs w:val="22"/>
        </w:rPr>
        <w:t>,</w:t>
      </w:r>
    </w:p>
    <w:p w14:paraId="3FC7460B"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l’ensemble des Règles Professionnelles propres au présent Lot,</w:t>
      </w:r>
    </w:p>
    <w:p w14:paraId="1F873BA9"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prescriptions des fabricants,</w:t>
      </w:r>
    </w:p>
    <w:p w14:paraId="655BA4F6"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les Avis Techniques du C.S.T.B. et des assurances pour les procédés de construction, ouvrages ou matériaux,</w:t>
      </w:r>
    </w:p>
    <w:p w14:paraId="44F26CBC" w14:textId="365419EA"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les R</w:t>
      </w:r>
      <w:r w:rsidR="00FC58A0" w:rsidRPr="00F138E2">
        <w:rPr>
          <w:rFonts w:asciiTheme="majorHAnsi" w:hAnsiTheme="majorHAnsi" w:cstheme="majorHAnsi"/>
          <w:color w:val="4E524F"/>
          <w:sz w:val="22"/>
          <w:szCs w:val="22"/>
        </w:rPr>
        <w:t>èglements administratifs particuliers : France Télécom, EDF, GDF, Concessionnaires,</w:t>
      </w:r>
    </w:p>
    <w:p w14:paraId="4F1D723B"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 Code de l'Urbanisme,</w:t>
      </w:r>
    </w:p>
    <w:p w14:paraId="47A3DA0D"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 Code de la Construction et de l'Habitat,</w:t>
      </w:r>
    </w:p>
    <w:p w14:paraId="3D8EC941"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 Code du Travail,</w:t>
      </w:r>
    </w:p>
    <w:p w14:paraId="28DD0ECE" w14:textId="77777777"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 Règlement de Sécurité contre les Risques d'Incendie et de Panique dans les ERP,</w:t>
      </w:r>
    </w:p>
    <w:p w14:paraId="6EE2D4C2" w14:textId="02D60831" w:rsidR="00415A78" w:rsidRPr="00F138E2" w:rsidRDefault="00415A78" w:rsidP="00521565">
      <w:pPr>
        <w:ind w:left="567" w:hanging="283"/>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 </w:t>
      </w:r>
      <w:r w:rsidR="00FC58A0" w:rsidRPr="00F138E2">
        <w:rPr>
          <w:rFonts w:asciiTheme="majorHAnsi" w:hAnsiTheme="majorHAnsi" w:cstheme="majorHAnsi"/>
          <w:color w:val="4E524F"/>
          <w:sz w:val="22"/>
          <w:szCs w:val="22"/>
        </w:rPr>
        <w:t>le Rè</w:t>
      </w:r>
      <w:r w:rsidR="00A525BF" w:rsidRPr="00F138E2">
        <w:rPr>
          <w:rFonts w:asciiTheme="majorHAnsi" w:hAnsiTheme="majorHAnsi" w:cstheme="majorHAnsi"/>
          <w:color w:val="4E524F"/>
          <w:sz w:val="22"/>
          <w:szCs w:val="22"/>
        </w:rPr>
        <w:t>glement Sanitaire Départemental</w:t>
      </w:r>
      <w:r w:rsidR="003A6EF2" w:rsidRPr="00F138E2">
        <w:rPr>
          <w:rFonts w:asciiTheme="majorHAnsi" w:hAnsiTheme="majorHAnsi" w:cstheme="majorHAnsi"/>
          <w:color w:val="4E524F"/>
          <w:sz w:val="22"/>
          <w:szCs w:val="22"/>
        </w:rPr>
        <w:t>.</w:t>
      </w:r>
    </w:p>
    <w:p w14:paraId="055099DE" w14:textId="77777777" w:rsidR="003A6EF2" w:rsidRPr="00F138E2" w:rsidRDefault="003A6EF2" w:rsidP="00521565">
      <w:pPr>
        <w:ind w:left="567" w:hanging="283"/>
        <w:rPr>
          <w:rFonts w:asciiTheme="majorHAnsi" w:hAnsiTheme="majorHAnsi" w:cstheme="majorHAnsi"/>
          <w:color w:val="4E524F"/>
          <w:sz w:val="22"/>
          <w:szCs w:val="22"/>
        </w:rPr>
      </w:pPr>
    </w:p>
    <w:p w14:paraId="5898EA1D"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Cette liste est un rappel des principaux documents applicables, sans avoir de caractère limitatif. </w:t>
      </w:r>
    </w:p>
    <w:p w14:paraId="7D5A3F29"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L’Entreprise est censée avoir connaissance de l'ensemble de ces documents généraux et particuliers, bien qu'ils ne soient pas annexés au présent dossier pour des raisons matérielles. </w:t>
      </w:r>
    </w:p>
    <w:p w14:paraId="0A3605ED" w14:textId="77777777"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CCTP est rédigé en accord avec les documents ci-avant. </w:t>
      </w:r>
    </w:p>
    <w:p w14:paraId="558E1CA7" w14:textId="591282EF" w:rsidR="00FC58A0" w:rsidRPr="00F138E2" w:rsidRDefault="00FC58A0"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devra toujours se référer à ces derniers pour les articles comportant des indications opposées sans qu'aucune spécification expresse du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n'ait été faite.</w:t>
      </w:r>
    </w:p>
    <w:p w14:paraId="47EE1E6A" w14:textId="77777777" w:rsidR="00FC58A0" w:rsidRPr="00F138E2" w:rsidRDefault="00FC58A0" w:rsidP="00521565">
      <w:pPr>
        <w:spacing w:after="100"/>
        <w:rPr>
          <w:rFonts w:asciiTheme="majorHAnsi" w:hAnsiTheme="majorHAnsi" w:cstheme="majorHAnsi"/>
          <w:color w:val="4E524F"/>
          <w:sz w:val="22"/>
          <w:szCs w:val="22"/>
        </w:rPr>
      </w:pPr>
    </w:p>
    <w:p w14:paraId="7B53FD28" w14:textId="00DE2ED6" w:rsidR="00BA0C96" w:rsidRPr="00F138E2" w:rsidRDefault="00BA0C96" w:rsidP="00521565">
      <w:pPr>
        <w:pStyle w:val="Titre1"/>
        <w:rPr>
          <w:rFonts w:asciiTheme="majorHAnsi" w:hAnsiTheme="majorHAnsi" w:cstheme="majorHAnsi"/>
        </w:rPr>
      </w:pPr>
      <w:bookmarkStart w:id="63" w:name="_Toc513739269"/>
      <w:bookmarkStart w:id="64" w:name="_Toc81428859"/>
      <w:r w:rsidRPr="00F138E2">
        <w:rPr>
          <w:rFonts w:asciiTheme="majorHAnsi" w:hAnsiTheme="majorHAnsi" w:cstheme="majorHAnsi"/>
        </w:rPr>
        <w:t>Spécifications particulières</w:t>
      </w:r>
      <w:bookmarkEnd w:id="63"/>
      <w:bookmarkEnd w:id="64"/>
    </w:p>
    <w:p w14:paraId="6023F1C6" w14:textId="68334728" w:rsidR="00BA0C96" w:rsidRPr="00F138E2" w:rsidRDefault="00BA0C96" w:rsidP="00521565">
      <w:pPr>
        <w:pStyle w:val="Titre2"/>
        <w:jc w:val="left"/>
        <w:rPr>
          <w:rFonts w:asciiTheme="majorHAnsi" w:hAnsiTheme="majorHAnsi" w:cstheme="majorHAnsi"/>
        </w:rPr>
      </w:pPr>
      <w:bookmarkStart w:id="65" w:name="_Toc513739270"/>
      <w:bookmarkStart w:id="66" w:name="_Toc81428860"/>
      <w:r w:rsidRPr="00F138E2">
        <w:rPr>
          <w:rFonts w:asciiTheme="majorHAnsi" w:hAnsiTheme="majorHAnsi" w:cstheme="majorHAnsi"/>
        </w:rPr>
        <w:t>Choix des matériaux et des matériels</w:t>
      </w:r>
      <w:bookmarkEnd w:id="65"/>
      <w:bookmarkEnd w:id="66"/>
    </w:p>
    <w:p w14:paraId="75935FC4" w14:textId="51B2EE9C"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w:t>
      </w:r>
      <w:r w:rsidRPr="00F138E2">
        <w:rPr>
          <w:rFonts w:asciiTheme="majorHAnsi" w:hAnsiTheme="majorHAnsi" w:cstheme="majorHAnsi"/>
        </w:rPr>
        <w:t xml:space="preserve"> </w:t>
      </w:r>
      <w:r w:rsidRPr="00F138E2">
        <w:rPr>
          <w:rFonts w:asciiTheme="majorHAnsi" w:hAnsiTheme="majorHAnsi" w:cstheme="majorHAnsi"/>
          <w:color w:val="4E524F"/>
          <w:sz w:val="22"/>
          <w:szCs w:val="22"/>
        </w:rPr>
        <w:t>des matériaux et des équipements mis en œuvre devra être conforme aux spécifications fixées par le présent CCTP.</w:t>
      </w:r>
    </w:p>
    <w:p w14:paraId="31CDC9AE" w14:textId="77777777"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En l'absence de spécifications particulières, la conformité des matériaux aux dernières normes de l'AFNOR ou de l'UTE sera exigée.</w:t>
      </w:r>
    </w:p>
    <w:p w14:paraId="3EBEEC35" w14:textId="77777777"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marques, les références, et la provenance des matériaux, matériels, et équipements proposés devront être précisés par l’Entreprise en annexe du DPGF. </w:t>
      </w:r>
    </w:p>
    <w:p w14:paraId="2004A851" w14:textId="7EB68BAF" w:rsidR="00A834AD"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Les Entreprises privilégieront des matériaux, des matériels et des équipements, de qualité, et de provenance d’un rayon d’action le plus proche du chantier. Ces éléments feront l’objet d’une notation dans le mémoire technique proposé par l’Entreprise.</w:t>
      </w:r>
    </w:p>
    <w:p w14:paraId="46DE5530" w14:textId="77777777" w:rsidR="0069720C" w:rsidRPr="00F138E2" w:rsidRDefault="0069720C" w:rsidP="00521565">
      <w:pPr>
        <w:spacing w:after="100"/>
        <w:rPr>
          <w:rFonts w:asciiTheme="majorHAnsi" w:hAnsiTheme="majorHAnsi" w:cstheme="majorHAnsi"/>
          <w:sz w:val="22"/>
          <w:szCs w:val="22"/>
        </w:rPr>
      </w:pPr>
    </w:p>
    <w:p w14:paraId="42F4DC3C" w14:textId="28023AA9" w:rsidR="00F8239F" w:rsidRPr="00F138E2" w:rsidRDefault="00BA0C96" w:rsidP="00521565">
      <w:pPr>
        <w:pStyle w:val="Titre2"/>
        <w:jc w:val="left"/>
        <w:rPr>
          <w:rFonts w:asciiTheme="majorHAnsi" w:hAnsiTheme="majorHAnsi" w:cstheme="majorHAnsi"/>
        </w:rPr>
      </w:pPr>
      <w:bookmarkStart w:id="67" w:name="_Toc513739271"/>
      <w:bookmarkStart w:id="68" w:name="_Toc81428861"/>
      <w:r w:rsidRPr="00F138E2">
        <w:rPr>
          <w:rFonts w:asciiTheme="majorHAnsi" w:hAnsiTheme="majorHAnsi" w:cstheme="majorHAnsi"/>
        </w:rPr>
        <w:t>Échantillons</w:t>
      </w:r>
      <w:bookmarkEnd w:id="67"/>
      <w:bookmarkEnd w:id="68"/>
    </w:p>
    <w:p w14:paraId="5555C7B4" w14:textId="18F9A491"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compétente, est libre du choix du fournisseur et du mode de réalisation et de pose. Elle devra, dans un premier temps, réaliser un échantillon in-situ et le soumettre à l’acceptation du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w:t>
      </w:r>
    </w:p>
    <w:p w14:paraId="56DB1B75" w14:textId="15CD7BD3"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Avant d'être mise en </w:t>
      </w:r>
      <w:r w:rsidR="00C47799"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le matériau ou l’équipement, dont la marque et le type n'ont pas été précisés, devra être accepté par le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Des échantillons devront être présentés par l’Entreprise sur simple demande au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w:t>
      </w:r>
    </w:p>
    <w:p w14:paraId="2EB933E4" w14:textId="629E4D34"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matériaux et équipements seront livrés neufs sur le chantier, exempts de toute altération et dans la présentation du fabricant, les étiquettes justifiant les marques, type et choix devront être visibles. Tout </w:t>
      </w:r>
      <w:r w:rsidR="00C47799" w:rsidRPr="00F138E2">
        <w:rPr>
          <w:rFonts w:asciiTheme="majorHAnsi" w:hAnsiTheme="majorHAnsi" w:cstheme="majorHAnsi"/>
          <w:color w:val="4E524F"/>
          <w:sz w:val="22"/>
          <w:szCs w:val="22"/>
        </w:rPr>
        <w:t>matériau ou équipement non iden</w:t>
      </w:r>
      <w:r w:rsidRPr="00F138E2">
        <w:rPr>
          <w:rFonts w:asciiTheme="majorHAnsi" w:hAnsiTheme="majorHAnsi" w:cstheme="majorHAnsi"/>
          <w:color w:val="4E524F"/>
          <w:sz w:val="22"/>
          <w:szCs w:val="22"/>
        </w:rPr>
        <w:t>tifiable sera refusé.</w:t>
      </w:r>
    </w:p>
    <w:p w14:paraId="12088A3F" w14:textId="72140612"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Après validation de la méthode et du résultat par le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l’Entreprise pourra réaliser le reste des prestations à sa charge. Le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en acceptant l’échantillon se déclare en accord avec la prestation réalisée. </w:t>
      </w:r>
    </w:p>
    <w:p w14:paraId="6CAC533F" w14:textId="77777777"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Il sera procédé, avant réception, à un contrôle de conformité des prestations avec le CCTP. Les fournitures manquantes devront être mises en place, celles reconnues insuffisantes ou défectueuses remplacées et les défauts de montage rectifiés.</w:t>
      </w:r>
    </w:p>
    <w:p w14:paraId="2A029937" w14:textId="77777777"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Tous les essais et contrôles seront exécutés aux frais de l’Entreprise. Dans le cas où une part des prestations ou des fournitures ne sera pas accepté, les essais et contrôles pourront être différés, les conséquences en découlant étant à la charge de l’Entreprise.</w:t>
      </w:r>
    </w:p>
    <w:p w14:paraId="40BC9A3D" w14:textId="43BD6F7D"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La réception ne pourra être prononcée qu’après l’achèvement complet </w:t>
      </w:r>
      <w:r w:rsidR="00C47799" w:rsidRPr="00F138E2">
        <w:rPr>
          <w:rFonts w:asciiTheme="majorHAnsi" w:hAnsiTheme="majorHAnsi" w:cstheme="majorHAnsi"/>
          <w:color w:val="4E524F"/>
          <w:sz w:val="22"/>
          <w:szCs w:val="22"/>
        </w:rPr>
        <w:t>des prestations prévues dans le</w:t>
      </w:r>
      <w:r w:rsidRPr="00F138E2">
        <w:rPr>
          <w:rFonts w:asciiTheme="majorHAnsi" w:hAnsiTheme="majorHAnsi" w:cstheme="majorHAnsi"/>
          <w:color w:val="4E524F"/>
          <w:sz w:val="22"/>
          <w:szCs w:val="22"/>
        </w:rPr>
        <w:t xml:space="preserve"> présent Lot. Elle sera prononcée par le Maître d’Ouvrage et marquera le début de la garantie. </w:t>
      </w:r>
    </w:p>
    <w:p w14:paraId="1E75E609" w14:textId="77777777"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Si à la suite d’une première visite de levée des réserves, des réserves subsistaient, les frais de déplacements entraînés par les visites suivantes seront à la charge de l’Entreprise.</w:t>
      </w:r>
    </w:p>
    <w:p w14:paraId="2C06B2E0" w14:textId="77777777"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Après réception du présent Lot, l’Entreprise est dégagée de toute responsabilité envers les dommages causés par d’autres intervenants sur ses prestations achevées.</w:t>
      </w:r>
    </w:p>
    <w:p w14:paraId="1808F96B" w14:textId="03427B12"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En annexe seront joints le descriptif et la documentation détaillés, y compris les certificats de qualification aux normes des matériaux et équipements proposés avec les références ainsi que tous les éléments né</w:t>
      </w:r>
      <w:r w:rsidR="00C47799" w:rsidRPr="00F138E2">
        <w:rPr>
          <w:rFonts w:asciiTheme="majorHAnsi" w:hAnsiTheme="majorHAnsi" w:cstheme="majorHAnsi"/>
          <w:color w:val="4E524F"/>
          <w:sz w:val="22"/>
          <w:szCs w:val="22"/>
        </w:rPr>
        <w:t>cessaires à une bonne compréhen</w:t>
      </w:r>
      <w:r w:rsidRPr="00F138E2">
        <w:rPr>
          <w:rFonts w:asciiTheme="majorHAnsi" w:hAnsiTheme="majorHAnsi" w:cstheme="majorHAnsi"/>
          <w:color w:val="4E524F"/>
          <w:sz w:val="22"/>
          <w:szCs w:val="22"/>
        </w:rPr>
        <w:t>sion des prestations exécutées.</w:t>
      </w:r>
    </w:p>
    <w:p w14:paraId="2B5540A2" w14:textId="4DEDEFC8" w:rsidR="00BA0C96" w:rsidRPr="00F138E2" w:rsidRDefault="00BA0C96"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se réserve le droit de refuser tout matériau et tout équipement de qualité inférieure à ceux présentés dans le CCTP.</w:t>
      </w:r>
    </w:p>
    <w:p w14:paraId="5263FF7C" w14:textId="77777777" w:rsidR="0069720C" w:rsidRPr="00F138E2" w:rsidRDefault="0069720C" w:rsidP="00521565">
      <w:pPr>
        <w:spacing w:after="100"/>
        <w:rPr>
          <w:rFonts w:asciiTheme="majorHAnsi" w:hAnsiTheme="majorHAnsi" w:cstheme="majorHAnsi"/>
          <w:color w:val="4E524F"/>
          <w:sz w:val="22"/>
          <w:szCs w:val="22"/>
        </w:rPr>
      </w:pPr>
    </w:p>
    <w:p w14:paraId="5A2E7D0B" w14:textId="280491C6" w:rsidR="00C47799" w:rsidRPr="00F138E2" w:rsidRDefault="00C47799" w:rsidP="00521565">
      <w:pPr>
        <w:pStyle w:val="Titre2"/>
        <w:jc w:val="left"/>
        <w:rPr>
          <w:rFonts w:asciiTheme="majorHAnsi" w:hAnsiTheme="majorHAnsi" w:cstheme="majorHAnsi"/>
        </w:rPr>
      </w:pPr>
      <w:bookmarkStart w:id="69" w:name="_Toc513739272"/>
      <w:bookmarkStart w:id="70" w:name="_Toc81428862"/>
      <w:r w:rsidRPr="00F138E2">
        <w:rPr>
          <w:rFonts w:asciiTheme="majorHAnsi" w:hAnsiTheme="majorHAnsi" w:cstheme="majorHAnsi"/>
        </w:rPr>
        <w:t>Réception des lieux</w:t>
      </w:r>
      <w:bookmarkEnd w:id="69"/>
      <w:bookmarkEnd w:id="70"/>
    </w:p>
    <w:p w14:paraId="3F29D6D4" w14:textId="1CF7C33F" w:rsidR="00C47799" w:rsidRPr="00F138E2" w:rsidRDefault="00C47799"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 fait de commencer les travaux suppose que l’Entreprise accepte les lieux tels qu'ils sont. Elle devra, pour éviter tout conflit avec les autres intervenants, réceptionner les ouvrages sur lesquels elle aura à travailler.</w:t>
      </w:r>
    </w:p>
    <w:p w14:paraId="43235BE1" w14:textId="7F0F6B74" w:rsidR="00C47799" w:rsidRPr="00F138E2" w:rsidRDefault="00C47799"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lastRenderedPageBreak/>
        <w:t>Un état des lieux sera réalisé avec le Maître de l’Ouvrage et le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xml:space="preserve"> lors de la période de préparations du chantier, ainsi qu’en fin de chantier.</w:t>
      </w:r>
    </w:p>
    <w:p w14:paraId="47D519FB" w14:textId="6F0F1E10" w:rsidR="00C47799" w:rsidRPr="00F138E2" w:rsidRDefault="00C47799"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Pour toute réserve à formuler, elle devra en demander l'inscription en P.V au Maître d’</w:t>
      </w:r>
      <w:r w:rsidR="002C7F61" w:rsidRPr="00F138E2">
        <w:rPr>
          <w:rFonts w:asciiTheme="majorHAnsi" w:hAnsiTheme="majorHAnsi" w:cstheme="majorHAnsi"/>
          <w:color w:val="4E524F"/>
          <w:sz w:val="22"/>
          <w:szCs w:val="22"/>
        </w:rPr>
        <w:t>Œuvre</w:t>
      </w:r>
      <w:r w:rsidRPr="00F138E2">
        <w:rPr>
          <w:rFonts w:asciiTheme="majorHAnsi" w:hAnsiTheme="majorHAnsi" w:cstheme="majorHAnsi"/>
          <w:color w:val="4E524F"/>
          <w:sz w:val="22"/>
          <w:szCs w:val="22"/>
        </w:rPr>
        <w:t>, avant tout commencement d'exécution de sa part. Passé ce délai, sa réclamation serait jugée irrecevable.</w:t>
      </w:r>
    </w:p>
    <w:p w14:paraId="7632985E" w14:textId="77777777" w:rsidR="00C47799" w:rsidRPr="00F138E2" w:rsidRDefault="00C47799" w:rsidP="00521565">
      <w:pPr>
        <w:spacing w:after="100"/>
        <w:rPr>
          <w:rFonts w:asciiTheme="majorHAnsi" w:hAnsiTheme="majorHAnsi" w:cstheme="majorHAnsi"/>
          <w:color w:val="4E524F"/>
          <w:sz w:val="22"/>
          <w:szCs w:val="22"/>
        </w:rPr>
      </w:pPr>
    </w:p>
    <w:p w14:paraId="07F259F9" w14:textId="08073161" w:rsidR="00C47799" w:rsidRPr="00F138E2" w:rsidRDefault="00C47799" w:rsidP="00521565">
      <w:pPr>
        <w:pStyle w:val="Titre2"/>
        <w:jc w:val="left"/>
        <w:rPr>
          <w:rFonts w:asciiTheme="majorHAnsi" w:hAnsiTheme="majorHAnsi" w:cstheme="majorHAnsi"/>
        </w:rPr>
      </w:pPr>
      <w:bookmarkStart w:id="71" w:name="_Toc513739273"/>
      <w:bookmarkStart w:id="72" w:name="_Toc81428863"/>
      <w:r w:rsidRPr="00F138E2">
        <w:rPr>
          <w:rFonts w:asciiTheme="majorHAnsi" w:hAnsiTheme="majorHAnsi" w:cstheme="majorHAnsi"/>
        </w:rPr>
        <w:t>Installation de chantier</w:t>
      </w:r>
      <w:bookmarkEnd w:id="71"/>
      <w:bookmarkEnd w:id="72"/>
    </w:p>
    <w:p w14:paraId="2F5DE420" w14:textId="688EA159" w:rsidR="00C47799" w:rsidRPr="00F138E2" w:rsidRDefault="00C47799" w:rsidP="0069720C">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L’installation du chantier est incluse</w:t>
      </w:r>
      <w:r w:rsidR="00262F37" w:rsidRPr="00F138E2">
        <w:rPr>
          <w:rFonts w:asciiTheme="majorHAnsi" w:hAnsiTheme="majorHAnsi" w:cstheme="majorHAnsi"/>
          <w:color w:val="4E524F"/>
          <w:sz w:val="22"/>
          <w:szCs w:val="22"/>
        </w:rPr>
        <w:t>, en partie,</w:t>
      </w:r>
      <w:r w:rsidRPr="00F138E2">
        <w:rPr>
          <w:rFonts w:asciiTheme="majorHAnsi" w:hAnsiTheme="majorHAnsi" w:cstheme="majorHAnsi"/>
          <w:color w:val="4E524F"/>
          <w:sz w:val="22"/>
          <w:szCs w:val="22"/>
        </w:rPr>
        <w:t xml:space="preserve"> dans le prix forfaitaire du </w:t>
      </w:r>
      <w:r w:rsidR="0069720C" w:rsidRPr="00F138E2">
        <w:rPr>
          <w:rFonts w:asciiTheme="majorHAnsi" w:hAnsiTheme="majorHAnsi" w:cstheme="majorHAnsi"/>
          <w:color w:val="4E524F"/>
          <w:sz w:val="22"/>
          <w:szCs w:val="22"/>
        </w:rPr>
        <w:t>Lot 01</w:t>
      </w:r>
      <w:r w:rsidRPr="00F138E2">
        <w:rPr>
          <w:rFonts w:asciiTheme="majorHAnsi" w:hAnsiTheme="majorHAnsi" w:cstheme="majorHAnsi"/>
          <w:color w:val="4E524F"/>
          <w:sz w:val="22"/>
          <w:szCs w:val="22"/>
        </w:rPr>
        <w:t xml:space="preserve"> et comprend en outre les prestations prévues au Règlement de Consultation, </w:t>
      </w:r>
      <w:r w:rsidR="0069720C" w:rsidRPr="00F138E2">
        <w:rPr>
          <w:rFonts w:asciiTheme="majorHAnsi" w:hAnsiTheme="majorHAnsi" w:cstheme="majorHAnsi"/>
          <w:color w:val="4E524F"/>
          <w:sz w:val="22"/>
          <w:szCs w:val="22"/>
        </w:rPr>
        <w:t xml:space="preserve">dans le PGC établi par le Coordinateur SPS, </w:t>
      </w:r>
      <w:r w:rsidRPr="00F138E2">
        <w:rPr>
          <w:rFonts w:asciiTheme="majorHAnsi" w:hAnsiTheme="majorHAnsi" w:cstheme="majorHAnsi"/>
          <w:color w:val="4E524F"/>
          <w:sz w:val="22"/>
          <w:szCs w:val="22"/>
        </w:rPr>
        <w:t>et aux documents (AE, CCTP communs à tous les lots …).</w:t>
      </w:r>
    </w:p>
    <w:p w14:paraId="55528055" w14:textId="0E3DE8F7" w:rsidR="00C47799" w:rsidRPr="00F138E2" w:rsidRDefault="00C47799" w:rsidP="0069720C">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Chaque entreprise devra se conformer aux observations et mesures de prévention émises par le coordonnateur SPS du chantier notamment dans le plan général de coordination SPS mais encore mentionnés dans le registre journal lors du suivi du chantier.</w:t>
      </w:r>
    </w:p>
    <w:p w14:paraId="781EF47D" w14:textId="77777777" w:rsidR="0069720C" w:rsidRPr="00F138E2" w:rsidRDefault="0069720C" w:rsidP="00521565">
      <w:pPr>
        <w:spacing w:after="100"/>
        <w:rPr>
          <w:rFonts w:asciiTheme="majorHAnsi" w:hAnsiTheme="majorHAnsi" w:cstheme="majorHAnsi"/>
          <w:color w:val="4E524F"/>
          <w:sz w:val="22"/>
          <w:szCs w:val="22"/>
        </w:rPr>
      </w:pPr>
    </w:p>
    <w:p w14:paraId="2C47F64C" w14:textId="282F9BFD" w:rsidR="00C4245F" w:rsidRPr="00F138E2" w:rsidRDefault="00C4245F" w:rsidP="00521565">
      <w:pPr>
        <w:pStyle w:val="Titre2"/>
        <w:jc w:val="left"/>
        <w:rPr>
          <w:rFonts w:asciiTheme="majorHAnsi" w:hAnsiTheme="majorHAnsi" w:cstheme="majorHAnsi"/>
        </w:rPr>
      </w:pPr>
      <w:bookmarkStart w:id="73" w:name="_Toc513739274"/>
      <w:bookmarkStart w:id="74" w:name="_Toc81428864"/>
      <w:r w:rsidRPr="00F138E2">
        <w:rPr>
          <w:rFonts w:asciiTheme="majorHAnsi" w:hAnsiTheme="majorHAnsi" w:cstheme="majorHAnsi"/>
        </w:rPr>
        <w:t>Limite des prestations</w:t>
      </w:r>
      <w:bookmarkEnd w:id="73"/>
      <w:bookmarkEnd w:id="74"/>
    </w:p>
    <w:p w14:paraId="2B892E45" w14:textId="23972CDD" w:rsidR="00C4245F" w:rsidRPr="00F138E2" w:rsidRDefault="00C4245F"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L’Entreprise devra tenir compte, dans son offre, des sujétions d'exécution de ses ouvrages, qui pourront avoir une incidence sur les autres corps d'état.</w:t>
      </w:r>
    </w:p>
    <w:p w14:paraId="62C9E6BF" w14:textId="0996728D" w:rsidR="00CA27FE" w:rsidRPr="00F138E2" w:rsidRDefault="00C4245F" w:rsidP="00521565">
      <w:pPr>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En effet, les percements, les fixations, les raccords pour les ouvrages, seront effectués selon les demandes exprimées par les autres lots lors de la période de préparation du chantier, dans le cadre de la présente offre. Par contre, ils seront à la charge des autres lots s'ils n'ont pas été prévus lors de la période de préparations de chantier.</w:t>
      </w:r>
    </w:p>
    <w:p w14:paraId="5696586B" w14:textId="77777777" w:rsidR="0069720C" w:rsidRPr="00F138E2" w:rsidRDefault="0069720C" w:rsidP="00521565">
      <w:pPr>
        <w:spacing w:after="100"/>
        <w:rPr>
          <w:rFonts w:asciiTheme="majorHAnsi" w:hAnsiTheme="majorHAnsi" w:cstheme="majorHAnsi"/>
          <w:color w:val="4E5350"/>
          <w:sz w:val="22"/>
          <w:szCs w:val="22"/>
        </w:rPr>
      </w:pPr>
    </w:p>
    <w:p w14:paraId="18311CA3" w14:textId="77777777" w:rsidR="00A4126E" w:rsidRPr="00F138E2" w:rsidRDefault="00A4126E" w:rsidP="00521565">
      <w:pPr>
        <w:pStyle w:val="Titre2"/>
        <w:tabs>
          <w:tab w:val="clear" w:pos="0"/>
          <w:tab w:val="num" w:pos="792"/>
          <w:tab w:val="left" w:pos="1134"/>
        </w:tabs>
        <w:ind w:left="0" w:firstLine="0"/>
        <w:jc w:val="left"/>
        <w:rPr>
          <w:rFonts w:asciiTheme="majorHAnsi" w:hAnsiTheme="majorHAnsi" w:cstheme="majorHAnsi"/>
        </w:rPr>
      </w:pPr>
      <w:bookmarkStart w:id="75" w:name="_Toc447638953"/>
      <w:bookmarkStart w:id="76" w:name="_Toc478458738"/>
      <w:bookmarkStart w:id="77" w:name="_Toc513739275"/>
      <w:bookmarkStart w:id="78" w:name="_Toc81428865"/>
      <w:r w:rsidRPr="00F138E2">
        <w:rPr>
          <w:rFonts w:asciiTheme="majorHAnsi" w:hAnsiTheme="majorHAnsi" w:cstheme="majorHAnsi"/>
        </w:rPr>
        <w:t>Protection des ouvrages</w:t>
      </w:r>
      <w:bookmarkEnd w:id="75"/>
      <w:bookmarkEnd w:id="76"/>
      <w:bookmarkEnd w:id="77"/>
      <w:bookmarkEnd w:id="78"/>
      <w:r w:rsidRPr="00F138E2">
        <w:rPr>
          <w:rFonts w:asciiTheme="majorHAnsi" w:hAnsiTheme="majorHAnsi" w:cstheme="majorHAnsi"/>
        </w:rPr>
        <w:t xml:space="preserve"> </w:t>
      </w:r>
    </w:p>
    <w:p w14:paraId="2F2450E3" w14:textId="77777777" w:rsidR="00A4126E" w:rsidRPr="00F138E2" w:rsidRDefault="00A4126E" w:rsidP="00521565">
      <w:pPr>
        <w:tabs>
          <w:tab w:val="left" w:pos="56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L’Entreprise est responsable de tous les dégâts qu'elle pourrait occasionner sur ses ouvrages, les ouvrages des autres corps d'état ou les ouvrages mitoyens. Cela entend tous les dégâts qui pourraient survenir soit de son fait, soit de celui de son personnel ou des intempéries : gel, déshydratation, etc... La remise en état serait alors à sa charge et à ses frais et ceci sans délai d'exécution. </w:t>
      </w:r>
    </w:p>
    <w:p w14:paraId="1F3FECBC" w14:textId="77777777" w:rsidR="00A4126E" w:rsidRPr="00F138E2" w:rsidRDefault="00A4126E" w:rsidP="00521565">
      <w:pPr>
        <w:tabs>
          <w:tab w:val="left" w:pos="56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Pour pallier à ces inconvénients, elle lui appartient donc de prendre toutes précautions utiles (protections, bâchages, protection contre le vol, etc…) qui sont implicitement contenues dans sa proposition. </w:t>
      </w:r>
    </w:p>
    <w:p w14:paraId="72699AB9" w14:textId="77777777" w:rsidR="00A4126E" w:rsidRPr="00F138E2" w:rsidRDefault="00A4126E" w:rsidP="00521565">
      <w:pPr>
        <w:tabs>
          <w:tab w:val="left" w:pos="56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Elle assurera directement ou par l'entremise d'un responsable compétent, une surveillance sérieuse et quotidienne de son chantier.</w:t>
      </w:r>
    </w:p>
    <w:p w14:paraId="52AC15A7" w14:textId="77777777" w:rsidR="0069720C" w:rsidRPr="00F138E2" w:rsidRDefault="0069720C" w:rsidP="00521565">
      <w:pPr>
        <w:tabs>
          <w:tab w:val="left" w:pos="580"/>
        </w:tabs>
        <w:spacing w:after="100"/>
        <w:rPr>
          <w:rFonts w:asciiTheme="majorHAnsi" w:hAnsiTheme="majorHAnsi" w:cstheme="majorHAnsi"/>
          <w:sz w:val="22"/>
          <w:szCs w:val="22"/>
        </w:rPr>
      </w:pPr>
    </w:p>
    <w:p w14:paraId="11F593A2" w14:textId="77777777" w:rsidR="00A4126E" w:rsidRPr="00F138E2" w:rsidRDefault="00A4126E" w:rsidP="00521565">
      <w:pPr>
        <w:pStyle w:val="Titre2"/>
        <w:tabs>
          <w:tab w:val="clear" w:pos="0"/>
          <w:tab w:val="num" w:pos="792"/>
          <w:tab w:val="left" w:pos="1134"/>
        </w:tabs>
        <w:ind w:left="0" w:firstLine="0"/>
        <w:jc w:val="left"/>
        <w:rPr>
          <w:rFonts w:asciiTheme="majorHAnsi" w:hAnsiTheme="majorHAnsi" w:cstheme="majorHAnsi"/>
        </w:rPr>
      </w:pPr>
      <w:bookmarkStart w:id="79" w:name="_Toc447638950"/>
      <w:bookmarkStart w:id="80" w:name="_Toc478458739"/>
      <w:bookmarkStart w:id="81" w:name="_Toc513739276"/>
      <w:bookmarkStart w:id="82" w:name="_Toc81428866"/>
      <w:r w:rsidRPr="00F138E2">
        <w:rPr>
          <w:rFonts w:asciiTheme="majorHAnsi" w:hAnsiTheme="majorHAnsi" w:cstheme="majorHAnsi"/>
        </w:rPr>
        <w:t>Formation du personnel</w:t>
      </w:r>
      <w:bookmarkEnd w:id="79"/>
      <w:bookmarkEnd w:id="80"/>
      <w:bookmarkEnd w:id="81"/>
      <w:bookmarkEnd w:id="82"/>
      <w:r w:rsidRPr="00F138E2">
        <w:rPr>
          <w:rFonts w:asciiTheme="majorHAnsi" w:hAnsiTheme="majorHAnsi" w:cstheme="majorHAnsi"/>
        </w:rPr>
        <w:t xml:space="preserve"> </w:t>
      </w:r>
    </w:p>
    <w:p w14:paraId="152D5E2F"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L’Entreprise aura à sa charge le contrôle de tous ses ouvrages.</w:t>
      </w:r>
    </w:p>
    <w:p w14:paraId="0882EA9F" w14:textId="1514800B"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L’Entreprise devra prévoir une information et une formation des agents </w:t>
      </w:r>
      <w:r w:rsidR="003A6EF2" w:rsidRPr="00F138E2">
        <w:rPr>
          <w:rFonts w:asciiTheme="majorHAnsi" w:hAnsiTheme="majorHAnsi" w:cstheme="majorHAnsi"/>
          <w:color w:val="595959" w:themeColor="text1" w:themeTint="A6"/>
          <w:sz w:val="22"/>
          <w:szCs w:val="22"/>
        </w:rPr>
        <w:t>de maintenance</w:t>
      </w:r>
      <w:r w:rsidRPr="00F138E2">
        <w:rPr>
          <w:rFonts w:asciiTheme="majorHAnsi" w:hAnsiTheme="majorHAnsi" w:cstheme="majorHAnsi"/>
          <w:color w:val="595959" w:themeColor="text1" w:themeTint="A6"/>
          <w:sz w:val="22"/>
          <w:szCs w:val="22"/>
        </w:rPr>
        <w:t>, sur l’utilisation, et l’entretien des matériaux et équipements. Il devra produire des démonstrations de nettoyage et d’entretien journalier et périodique de chaque équipement.</w:t>
      </w:r>
    </w:p>
    <w:p w14:paraId="4AA63AC7" w14:textId="3C19C43E" w:rsidR="00A4126E" w:rsidRPr="00F138E2" w:rsidRDefault="00A4126E" w:rsidP="00521565">
      <w:pPr>
        <w:tabs>
          <w:tab w:val="left" w:pos="56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La présence d’un représentant du fabricant pourra être exigée.</w:t>
      </w:r>
    </w:p>
    <w:p w14:paraId="438A482E" w14:textId="77777777" w:rsidR="00E56BEA" w:rsidRPr="00F138E2" w:rsidRDefault="00E56BEA" w:rsidP="00521565">
      <w:pPr>
        <w:tabs>
          <w:tab w:val="left" w:pos="560"/>
        </w:tabs>
        <w:spacing w:after="100"/>
        <w:rPr>
          <w:rFonts w:asciiTheme="majorHAnsi" w:hAnsiTheme="majorHAnsi" w:cstheme="majorHAnsi"/>
          <w:color w:val="595959" w:themeColor="text1" w:themeTint="A6"/>
          <w:sz w:val="22"/>
          <w:szCs w:val="22"/>
        </w:rPr>
      </w:pPr>
    </w:p>
    <w:p w14:paraId="6629C5B3" w14:textId="77777777" w:rsidR="00A4126E" w:rsidRPr="00F138E2" w:rsidRDefault="00A4126E" w:rsidP="00521565">
      <w:pPr>
        <w:pStyle w:val="Titre2"/>
        <w:tabs>
          <w:tab w:val="clear" w:pos="0"/>
          <w:tab w:val="num" w:pos="792"/>
          <w:tab w:val="left" w:pos="1134"/>
        </w:tabs>
        <w:ind w:left="0" w:firstLine="0"/>
        <w:jc w:val="left"/>
        <w:rPr>
          <w:rFonts w:asciiTheme="majorHAnsi" w:hAnsiTheme="majorHAnsi" w:cstheme="majorHAnsi"/>
        </w:rPr>
      </w:pPr>
      <w:bookmarkStart w:id="83" w:name="_Toc478458740"/>
      <w:bookmarkStart w:id="84" w:name="_Toc513739277"/>
      <w:bookmarkStart w:id="85" w:name="_Toc81428867"/>
      <w:r w:rsidRPr="00F138E2">
        <w:rPr>
          <w:rFonts w:asciiTheme="majorHAnsi" w:hAnsiTheme="majorHAnsi" w:cstheme="majorHAnsi"/>
        </w:rPr>
        <w:t>Assurances</w:t>
      </w:r>
      <w:bookmarkEnd w:id="83"/>
      <w:bookmarkEnd w:id="84"/>
      <w:bookmarkEnd w:id="85"/>
      <w:r w:rsidRPr="00F138E2">
        <w:rPr>
          <w:rFonts w:asciiTheme="majorHAnsi" w:hAnsiTheme="majorHAnsi" w:cstheme="majorHAnsi"/>
        </w:rPr>
        <w:t xml:space="preserve"> </w:t>
      </w:r>
    </w:p>
    <w:p w14:paraId="6B9242F6"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L’Entreprise doit contracter les assurances notifiées dans le CCAP.</w:t>
      </w:r>
    </w:p>
    <w:p w14:paraId="651FB686" w14:textId="768FF612"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Elle doit justifier dans un délai de quinze jours à compter de la signature du Marché et avant tout début d'exécution de celui-ci qu'elle est titulaire de ces contrats d'assurances au moyen d'une attestation établissant l'étendue de la responsabilité garantie. Cette obligation est sans objet si les attestations fournies le cas échéant, lors de la consultation demeurent en vigueur.</w:t>
      </w:r>
    </w:p>
    <w:p w14:paraId="0CAA26E6"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lastRenderedPageBreak/>
        <w:t>À tout moment durant l'exécution du marché, l’Entreprise doit être en mesure de produire cette attestation, sur demande du Maître de l’Ouvrage, et dans un délai de quinze jours à compter de la réception de la demande.</w:t>
      </w:r>
    </w:p>
    <w:p w14:paraId="63A32BD0" w14:textId="25D6AC4F" w:rsidR="00A4126E" w:rsidRPr="00F138E2" w:rsidRDefault="00A4126E" w:rsidP="008038F3">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La non présentation de ces documents entrainera le non-paiement des situations de travaux.</w:t>
      </w:r>
    </w:p>
    <w:p w14:paraId="2ABF747F" w14:textId="77777777" w:rsidR="0069720C" w:rsidRPr="00F138E2" w:rsidRDefault="0069720C" w:rsidP="00521565">
      <w:pPr>
        <w:tabs>
          <w:tab w:val="left" w:pos="580"/>
        </w:tabs>
        <w:spacing w:after="100"/>
        <w:rPr>
          <w:rFonts w:asciiTheme="majorHAnsi" w:hAnsiTheme="majorHAnsi" w:cstheme="majorHAnsi"/>
          <w:sz w:val="22"/>
          <w:szCs w:val="22"/>
        </w:rPr>
      </w:pPr>
    </w:p>
    <w:p w14:paraId="05D4A9A6" w14:textId="77777777" w:rsidR="00A4126E" w:rsidRPr="00F138E2" w:rsidRDefault="00A4126E" w:rsidP="00521565">
      <w:pPr>
        <w:pStyle w:val="Titre2"/>
        <w:tabs>
          <w:tab w:val="clear" w:pos="0"/>
          <w:tab w:val="num" w:pos="792"/>
          <w:tab w:val="left" w:pos="1134"/>
        </w:tabs>
        <w:ind w:left="0" w:firstLine="0"/>
        <w:jc w:val="left"/>
        <w:rPr>
          <w:rFonts w:asciiTheme="majorHAnsi" w:hAnsiTheme="majorHAnsi" w:cstheme="majorHAnsi"/>
        </w:rPr>
      </w:pPr>
      <w:bookmarkStart w:id="86" w:name="_Toc478458741"/>
      <w:bookmarkStart w:id="87" w:name="_Toc513739278"/>
      <w:bookmarkStart w:id="88" w:name="_Toc81428868"/>
      <w:r w:rsidRPr="00F138E2">
        <w:rPr>
          <w:rFonts w:asciiTheme="majorHAnsi" w:hAnsiTheme="majorHAnsi" w:cstheme="majorHAnsi"/>
        </w:rPr>
        <w:t>Sous-traitance</w:t>
      </w:r>
      <w:bookmarkEnd w:id="86"/>
      <w:bookmarkEnd w:id="87"/>
      <w:bookmarkEnd w:id="88"/>
      <w:r w:rsidRPr="00F138E2">
        <w:rPr>
          <w:rFonts w:asciiTheme="majorHAnsi" w:hAnsiTheme="majorHAnsi" w:cstheme="majorHAnsi"/>
        </w:rPr>
        <w:t xml:space="preserve"> </w:t>
      </w:r>
    </w:p>
    <w:p w14:paraId="4A7D0C09"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L’Entreprise est habilitée à sous-traiter l'exécution de certaines parties du marché, provoquant obligatoirement le paiement direct de celui-ci pour des prestations supérieures à 600,00 € TTC. </w:t>
      </w:r>
    </w:p>
    <w:p w14:paraId="3A43A118"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 sous-traitant devra obligatoirement être accepté et ses conditions de paiement agréées par le Maître de l’Ouvrage.</w:t>
      </w:r>
    </w:p>
    <w:p w14:paraId="4F87D7CE"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L'acceptation de l'agrément d'un sous-traitant ainsi que les conditions de paiement correspondantes sont possibles en cours de marché à la seule condition d’en faire la demande auprès du Maître de l’Ouvrage.</w:t>
      </w:r>
    </w:p>
    <w:p w14:paraId="296EDB9E"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Pour chaque sous-traitant présenté pendant l'exécution du marché, l’Entreprise devra joindre, en sus du projet d'acte spécial ou de l'avenant une attestation sur l'honneur du sous-traitant indiquant qu'il n'a pas fait l'objet au cours des cinq dernières années, d'une condamnation inscrite au bulletin N°2 du casier judiciaire pour les infractions visées aux articles L.8221-1, L.8221-3, L.8221-5, L.8251-1, L.8231-1 et L.8241-1 du Code du Travail.</w:t>
      </w:r>
    </w:p>
    <w:p w14:paraId="1CEC17D0"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Toute sous-traitance occulte pourra être sanctionnée par la résiliation du marché aux frais et risques de l'Entreprise. </w:t>
      </w:r>
    </w:p>
    <w:p w14:paraId="285A511E" w14:textId="77777777" w:rsidR="00A4126E" w:rsidRPr="00F138E2" w:rsidRDefault="00A4126E" w:rsidP="00521565">
      <w:pPr>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La sous-traitance ne sera acceptée qu’au premier rang, sous peine de voir le marché dénoncé par le Maître de l’Ouvrage au tort de l’Entreprise.</w:t>
      </w:r>
    </w:p>
    <w:p w14:paraId="474D2BDC" w14:textId="77777777" w:rsidR="0069720C" w:rsidRPr="00F138E2" w:rsidRDefault="0069720C" w:rsidP="00521565">
      <w:pPr>
        <w:tabs>
          <w:tab w:val="left" w:pos="580"/>
        </w:tabs>
        <w:spacing w:after="100"/>
        <w:rPr>
          <w:rFonts w:asciiTheme="majorHAnsi" w:hAnsiTheme="majorHAnsi" w:cstheme="majorHAnsi"/>
          <w:sz w:val="22"/>
          <w:szCs w:val="22"/>
        </w:rPr>
      </w:pPr>
    </w:p>
    <w:p w14:paraId="6356AC3F" w14:textId="77777777" w:rsidR="00A4126E" w:rsidRPr="00F138E2" w:rsidRDefault="00A4126E" w:rsidP="00521565">
      <w:pPr>
        <w:pStyle w:val="Titre2"/>
        <w:tabs>
          <w:tab w:val="clear" w:pos="0"/>
          <w:tab w:val="num" w:pos="792"/>
          <w:tab w:val="left" w:pos="1134"/>
        </w:tabs>
        <w:ind w:left="0" w:firstLine="0"/>
        <w:jc w:val="left"/>
        <w:rPr>
          <w:rFonts w:asciiTheme="majorHAnsi" w:hAnsiTheme="majorHAnsi" w:cstheme="majorHAnsi"/>
        </w:rPr>
      </w:pPr>
      <w:bookmarkStart w:id="89" w:name="_Toc447638951"/>
      <w:bookmarkStart w:id="90" w:name="_Toc478458742"/>
      <w:bookmarkStart w:id="91" w:name="_Toc513739279"/>
      <w:bookmarkStart w:id="92" w:name="_Toc81428869"/>
      <w:r w:rsidRPr="00F138E2">
        <w:rPr>
          <w:rFonts w:asciiTheme="majorHAnsi" w:hAnsiTheme="majorHAnsi" w:cstheme="majorHAnsi"/>
        </w:rPr>
        <w:t>Protection contre les bruits et les vibrations</w:t>
      </w:r>
      <w:bookmarkEnd w:id="89"/>
      <w:bookmarkEnd w:id="90"/>
      <w:bookmarkEnd w:id="91"/>
      <w:bookmarkEnd w:id="92"/>
      <w:r w:rsidRPr="00F138E2">
        <w:rPr>
          <w:rFonts w:asciiTheme="majorHAnsi" w:hAnsiTheme="majorHAnsi" w:cstheme="majorHAnsi"/>
        </w:rPr>
        <w:t xml:space="preserve"> </w:t>
      </w:r>
    </w:p>
    <w:p w14:paraId="58F7B27A" w14:textId="2AFFD565" w:rsidR="00CA27F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Tous les </w:t>
      </w:r>
      <w:r w:rsidR="00CA27FE" w:rsidRPr="00F138E2">
        <w:rPr>
          <w:rFonts w:asciiTheme="majorHAnsi" w:hAnsiTheme="majorHAnsi" w:cstheme="majorHAnsi"/>
          <w:color w:val="595959" w:themeColor="text1" w:themeTint="A6"/>
          <w:sz w:val="22"/>
          <w:szCs w:val="22"/>
        </w:rPr>
        <w:t>équipements et matériaux</w:t>
      </w:r>
      <w:r w:rsidRPr="00F138E2">
        <w:rPr>
          <w:rFonts w:asciiTheme="majorHAnsi" w:hAnsiTheme="majorHAnsi" w:cstheme="majorHAnsi"/>
          <w:color w:val="595959" w:themeColor="text1" w:themeTint="A6"/>
          <w:sz w:val="22"/>
          <w:szCs w:val="22"/>
        </w:rPr>
        <w:t xml:space="preserve"> devront répondre aux spécifications réglementaires sur l’acoustique.</w:t>
      </w:r>
    </w:p>
    <w:p w14:paraId="38CDB516" w14:textId="77777777" w:rsidR="0069720C" w:rsidRPr="00F138E2" w:rsidRDefault="0069720C" w:rsidP="00521565">
      <w:pPr>
        <w:tabs>
          <w:tab w:val="left" w:pos="580"/>
        </w:tabs>
        <w:spacing w:after="100"/>
        <w:rPr>
          <w:rFonts w:asciiTheme="majorHAnsi" w:hAnsiTheme="majorHAnsi" w:cstheme="majorHAnsi"/>
          <w:color w:val="595959" w:themeColor="text1" w:themeTint="A6"/>
          <w:sz w:val="22"/>
          <w:szCs w:val="22"/>
        </w:rPr>
      </w:pPr>
    </w:p>
    <w:p w14:paraId="23002E72" w14:textId="77777777" w:rsidR="00A4126E" w:rsidRPr="00F138E2" w:rsidRDefault="00A4126E" w:rsidP="00521565">
      <w:pPr>
        <w:pStyle w:val="Titre2"/>
        <w:tabs>
          <w:tab w:val="clear" w:pos="0"/>
          <w:tab w:val="num" w:pos="792"/>
          <w:tab w:val="left" w:pos="1134"/>
        </w:tabs>
        <w:ind w:left="0" w:firstLine="0"/>
        <w:jc w:val="left"/>
        <w:rPr>
          <w:rFonts w:asciiTheme="majorHAnsi" w:hAnsiTheme="majorHAnsi" w:cstheme="majorHAnsi"/>
        </w:rPr>
      </w:pPr>
      <w:bookmarkStart w:id="93" w:name="_Toc478458743"/>
      <w:bookmarkStart w:id="94" w:name="_Toc513739280"/>
      <w:bookmarkStart w:id="95" w:name="_Toc81428870"/>
      <w:r w:rsidRPr="00F138E2">
        <w:rPr>
          <w:rFonts w:asciiTheme="majorHAnsi" w:hAnsiTheme="majorHAnsi" w:cstheme="majorHAnsi"/>
        </w:rPr>
        <w:t>Essais – Mise en service - Réception</w:t>
      </w:r>
      <w:bookmarkEnd w:id="93"/>
      <w:bookmarkEnd w:id="94"/>
      <w:bookmarkEnd w:id="95"/>
    </w:p>
    <w:p w14:paraId="59029E0F" w14:textId="0D5570E6"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Avant la livraison des ouvrages, les essais seront effectués par l’Entreprise en présence du Maître d’</w:t>
      </w:r>
      <w:r w:rsidR="00004131" w:rsidRPr="00F138E2">
        <w:rPr>
          <w:rFonts w:asciiTheme="majorHAnsi" w:hAnsiTheme="majorHAnsi" w:cstheme="majorHAnsi"/>
          <w:color w:val="595959" w:themeColor="text1" w:themeTint="A6"/>
          <w:sz w:val="22"/>
          <w:szCs w:val="22"/>
        </w:rPr>
        <w:t>Œuvre</w:t>
      </w:r>
      <w:r w:rsidRPr="00F138E2">
        <w:rPr>
          <w:rFonts w:asciiTheme="majorHAnsi" w:hAnsiTheme="majorHAnsi" w:cstheme="majorHAnsi"/>
          <w:color w:val="595959" w:themeColor="text1" w:themeTint="A6"/>
          <w:sz w:val="22"/>
          <w:szCs w:val="22"/>
        </w:rPr>
        <w:t xml:space="preserve"> et du Maître d’Ouvrage.</w:t>
      </w:r>
    </w:p>
    <w:p w14:paraId="54768CB3" w14:textId="43AEB2F2"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Pour tous les équipements alimentés en électricité, un procès-verbal de mesures d'isolement et de vérification des installations délivrées par le service agréé, devra être fourni au Maître d’</w:t>
      </w:r>
      <w:r w:rsidR="00004131" w:rsidRPr="00F138E2">
        <w:rPr>
          <w:rFonts w:asciiTheme="majorHAnsi" w:hAnsiTheme="majorHAnsi" w:cstheme="majorHAnsi"/>
          <w:color w:val="595959" w:themeColor="text1" w:themeTint="A6"/>
          <w:sz w:val="22"/>
          <w:szCs w:val="22"/>
        </w:rPr>
        <w:t>Œuvre</w:t>
      </w:r>
      <w:r w:rsidRPr="00F138E2">
        <w:rPr>
          <w:rFonts w:asciiTheme="majorHAnsi" w:hAnsiTheme="majorHAnsi" w:cstheme="majorHAnsi"/>
          <w:color w:val="595959" w:themeColor="text1" w:themeTint="A6"/>
          <w:sz w:val="22"/>
          <w:szCs w:val="22"/>
        </w:rPr>
        <w:t>.</w:t>
      </w:r>
    </w:p>
    <w:p w14:paraId="63009467" w14:textId="3405303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Il sera procédé, avant la mise en service au jour fixé par le Maître d’</w:t>
      </w:r>
      <w:r w:rsidR="00004131" w:rsidRPr="00F138E2">
        <w:rPr>
          <w:rFonts w:asciiTheme="majorHAnsi" w:hAnsiTheme="majorHAnsi" w:cstheme="majorHAnsi"/>
          <w:color w:val="595959" w:themeColor="text1" w:themeTint="A6"/>
          <w:sz w:val="22"/>
          <w:szCs w:val="22"/>
        </w:rPr>
        <w:t>Œuvre</w:t>
      </w:r>
      <w:r w:rsidRPr="00F138E2">
        <w:rPr>
          <w:rFonts w:asciiTheme="majorHAnsi" w:hAnsiTheme="majorHAnsi" w:cstheme="majorHAnsi"/>
          <w:color w:val="595959" w:themeColor="text1" w:themeTint="A6"/>
          <w:sz w:val="22"/>
          <w:szCs w:val="22"/>
        </w:rPr>
        <w:t xml:space="preserve"> et le Maître d’Ouvrage, et en pré</w:t>
      </w:r>
      <w:r w:rsidRPr="00F138E2">
        <w:rPr>
          <w:rFonts w:asciiTheme="majorHAnsi" w:hAnsiTheme="majorHAnsi" w:cstheme="majorHAnsi"/>
          <w:color w:val="595959" w:themeColor="text1" w:themeTint="A6"/>
          <w:sz w:val="22"/>
          <w:szCs w:val="22"/>
        </w:rPr>
        <w:softHyphen/>
        <w:t>sen</w:t>
      </w:r>
      <w:r w:rsidRPr="00F138E2">
        <w:rPr>
          <w:rFonts w:asciiTheme="majorHAnsi" w:hAnsiTheme="majorHAnsi" w:cstheme="majorHAnsi"/>
          <w:color w:val="595959" w:themeColor="text1" w:themeTint="A6"/>
          <w:sz w:val="22"/>
          <w:szCs w:val="22"/>
        </w:rPr>
        <w:softHyphen/>
        <w:t>ce de l’Entreprise, à la conformité des prestations et des installations suivant le présent CCTP, et à leur bonne exécution.</w:t>
      </w:r>
    </w:p>
    <w:p w14:paraId="284A2A68"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Les contrôles et essais seront exécutés aux frais de l’Entreprise.</w:t>
      </w:r>
      <w:r w:rsidRPr="00F138E2">
        <w:rPr>
          <w:rFonts w:asciiTheme="majorHAnsi" w:hAnsiTheme="majorHAnsi" w:cstheme="majorHAnsi"/>
          <w:color w:val="595959" w:themeColor="text1" w:themeTint="A6"/>
          <w:sz w:val="22"/>
          <w:szCs w:val="22"/>
        </w:rPr>
        <w:tab/>
      </w:r>
    </w:p>
    <w:p w14:paraId="40499C57"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Les fournitures manquantes devront être mises en place, celles reconnues insuffisantes ou défectueuses remplacées, et les défauts de montage rectifiés sous huitaine.</w:t>
      </w:r>
      <w:r w:rsidRPr="00F138E2">
        <w:rPr>
          <w:rFonts w:asciiTheme="majorHAnsi" w:hAnsiTheme="majorHAnsi" w:cstheme="majorHAnsi"/>
          <w:color w:val="595959" w:themeColor="text1" w:themeTint="A6"/>
          <w:sz w:val="22"/>
          <w:szCs w:val="22"/>
        </w:rPr>
        <w:tab/>
      </w:r>
    </w:p>
    <w:p w14:paraId="62FF9729"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Tous les essais et contrôles pourront être différés tant qu'une part des travaux ou des fournitures ne sera acceptée. Les conséquences en découlant resteront à la charge de l’Entreprise.</w:t>
      </w:r>
    </w:p>
    <w:p w14:paraId="0256ECC5"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La réception ne pourra être prononcée qu'après achèvement complet des prestations. Elle sera prononcée par le Maître d'Ouvrage lors d'une réception unique qui marquera la prise en charge des installations, et le début de la période de garantie. Le Maître d’Ouvrage se réserve le droit de procéder à des mises à disposition d’ouvrage ou partie d’ouvrage.</w:t>
      </w:r>
    </w:p>
    <w:p w14:paraId="5BC5F21E" w14:textId="77552132"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Tout matériau ou équipement, qui serait refusé lors de la réception des installations, devra être laissé sur place, et mis en service le cas échéant jusqu'à remplacement de ce dernier par un matériau ou équipement accepté par le Maître d’</w:t>
      </w:r>
      <w:r w:rsidR="002C7F61" w:rsidRPr="00F138E2">
        <w:rPr>
          <w:rFonts w:asciiTheme="majorHAnsi" w:hAnsiTheme="majorHAnsi" w:cstheme="majorHAnsi"/>
          <w:color w:val="595959" w:themeColor="text1" w:themeTint="A6"/>
          <w:sz w:val="22"/>
          <w:szCs w:val="22"/>
        </w:rPr>
        <w:t>Œuvre</w:t>
      </w:r>
      <w:r w:rsidRPr="00F138E2">
        <w:rPr>
          <w:rFonts w:asciiTheme="majorHAnsi" w:hAnsiTheme="majorHAnsi" w:cstheme="majorHAnsi"/>
          <w:color w:val="595959" w:themeColor="text1" w:themeTint="A6"/>
          <w:sz w:val="22"/>
          <w:szCs w:val="22"/>
        </w:rPr>
        <w:t>, et conforme au pré</w:t>
      </w:r>
      <w:r w:rsidRPr="00F138E2">
        <w:rPr>
          <w:rFonts w:asciiTheme="majorHAnsi" w:hAnsiTheme="majorHAnsi" w:cstheme="majorHAnsi"/>
          <w:color w:val="595959" w:themeColor="text1" w:themeTint="A6"/>
          <w:sz w:val="22"/>
          <w:szCs w:val="22"/>
        </w:rPr>
        <w:softHyphen/>
        <w:t>sent CCTP.</w:t>
      </w:r>
    </w:p>
    <w:p w14:paraId="53E65DB7"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Si à la suite de la visite de levée de réserves, des réserves subsistaient, les frais de déplacements entraînés, par ces nouvelles visites, seront à la charge de l’Entreprise.</w:t>
      </w:r>
      <w:r w:rsidRPr="00F138E2">
        <w:rPr>
          <w:rFonts w:asciiTheme="majorHAnsi" w:hAnsiTheme="majorHAnsi" w:cstheme="majorHAnsi"/>
          <w:color w:val="595959" w:themeColor="text1" w:themeTint="A6"/>
          <w:sz w:val="22"/>
          <w:szCs w:val="22"/>
        </w:rPr>
        <w:tab/>
      </w:r>
      <w:r w:rsidRPr="00F138E2">
        <w:rPr>
          <w:rFonts w:asciiTheme="majorHAnsi" w:hAnsiTheme="majorHAnsi" w:cstheme="majorHAnsi"/>
          <w:color w:val="595959" w:themeColor="text1" w:themeTint="A6"/>
          <w:sz w:val="22"/>
          <w:szCs w:val="22"/>
        </w:rPr>
        <w:tab/>
      </w:r>
      <w:r w:rsidRPr="00F138E2">
        <w:rPr>
          <w:rFonts w:asciiTheme="majorHAnsi" w:hAnsiTheme="majorHAnsi" w:cstheme="majorHAnsi"/>
          <w:color w:val="595959" w:themeColor="text1" w:themeTint="A6"/>
          <w:sz w:val="22"/>
          <w:szCs w:val="22"/>
        </w:rPr>
        <w:tab/>
      </w:r>
      <w:r w:rsidRPr="00F138E2">
        <w:rPr>
          <w:rFonts w:asciiTheme="majorHAnsi" w:hAnsiTheme="majorHAnsi" w:cstheme="majorHAnsi"/>
          <w:color w:val="595959" w:themeColor="text1" w:themeTint="A6"/>
          <w:sz w:val="22"/>
          <w:szCs w:val="22"/>
        </w:rPr>
        <w:tab/>
      </w:r>
    </w:p>
    <w:p w14:paraId="47A606C7" w14:textId="22726524"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lastRenderedPageBreak/>
        <w:t>Au cas où une carence quelconque de l’Entreprise, postérieure au procès-verbal d'essais, compromettrait la mise en servi</w:t>
      </w:r>
      <w:r w:rsidRPr="00F138E2">
        <w:rPr>
          <w:rFonts w:asciiTheme="majorHAnsi" w:hAnsiTheme="majorHAnsi" w:cstheme="majorHAnsi"/>
          <w:color w:val="595959" w:themeColor="text1" w:themeTint="A6"/>
          <w:sz w:val="22"/>
          <w:szCs w:val="22"/>
        </w:rPr>
        <w:softHyphen/>
        <w:t>ce à la date fixée, le Maître d’Ouvrage, et le Maître d’</w:t>
      </w:r>
      <w:r w:rsidR="002C7F61" w:rsidRPr="00F138E2">
        <w:rPr>
          <w:rFonts w:asciiTheme="majorHAnsi" w:hAnsiTheme="majorHAnsi" w:cstheme="majorHAnsi"/>
          <w:color w:val="595959" w:themeColor="text1" w:themeTint="A6"/>
          <w:sz w:val="22"/>
          <w:szCs w:val="22"/>
        </w:rPr>
        <w:t>Œuvre</w:t>
      </w:r>
      <w:r w:rsidRPr="00F138E2">
        <w:rPr>
          <w:rFonts w:asciiTheme="majorHAnsi" w:hAnsiTheme="majorHAnsi" w:cstheme="majorHAnsi"/>
          <w:color w:val="595959" w:themeColor="text1" w:themeTint="A6"/>
          <w:sz w:val="22"/>
          <w:szCs w:val="22"/>
        </w:rPr>
        <w:t xml:space="preserve"> pourront faire achever ou remettre en état les installations par une autre Entreprise et retrancher du prix global toutes les dépenses qui en résulteront.</w:t>
      </w:r>
    </w:p>
    <w:p w14:paraId="475EDD34" w14:textId="7FAF0FD4"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Les installations termi</w:t>
      </w:r>
      <w:r w:rsidRPr="00F138E2">
        <w:rPr>
          <w:rFonts w:asciiTheme="majorHAnsi" w:hAnsiTheme="majorHAnsi" w:cstheme="majorHAnsi"/>
          <w:color w:val="595959" w:themeColor="text1" w:themeTint="A6"/>
          <w:sz w:val="22"/>
          <w:szCs w:val="22"/>
        </w:rPr>
        <w:softHyphen/>
        <w:t>nées et avant la réception, l’Entreprise de</w:t>
      </w:r>
      <w:r w:rsidRPr="00F138E2">
        <w:rPr>
          <w:rFonts w:asciiTheme="majorHAnsi" w:hAnsiTheme="majorHAnsi" w:cstheme="majorHAnsi"/>
          <w:color w:val="595959" w:themeColor="text1" w:themeTint="A6"/>
          <w:sz w:val="22"/>
          <w:szCs w:val="22"/>
        </w:rPr>
        <w:softHyphen/>
        <w:t>vra four</w:t>
      </w:r>
      <w:r w:rsidRPr="00F138E2">
        <w:rPr>
          <w:rFonts w:asciiTheme="majorHAnsi" w:hAnsiTheme="majorHAnsi" w:cstheme="majorHAnsi"/>
          <w:color w:val="595959" w:themeColor="text1" w:themeTint="A6"/>
          <w:sz w:val="22"/>
          <w:szCs w:val="22"/>
        </w:rPr>
        <w:softHyphen/>
        <w:t>nir l’ensemble des documents des ouvrages exécutés selon les directives du présent CCTP pour approbation par le Maître d’</w:t>
      </w:r>
      <w:r w:rsidR="002C7F61" w:rsidRPr="00F138E2">
        <w:rPr>
          <w:rFonts w:asciiTheme="majorHAnsi" w:hAnsiTheme="majorHAnsi" w:cstheme="majorHAnsi"/>
          <w:color w:val="595959" w:themeColor="text1" w:themeTint="A6"/>
          <w:sz w:val="22"/>
          <w:szCs w:val="22"/>
        </w:rPr>
        <w:t>Œuvre</w:t>
      </w:r>
      <w:r w:rsidRPr="00F138E2">
        <w:rPr>
          <w:rFonts w:asciiTheme="majorHAnsi" w:hAnsiTheme="majorHAnsi" w:cstheme="majorHAnsi"/>
          <w:color w:val="595959" w:themeColor="text1" w:themeTint="A6"/>
          <w:sz w:val="22"/>
          <w:szCs w:val="22"/>
        </w:rPr>
        <w:t xml:space="preserve"> et du Bureau de Contrôle.</w:t>
      </w:r>
      <w:r w:rsidRPr="00F138E2">
        <w:rPr>
          <w:rFonts w:asciiTheme="majorHAnsi" w:hAnsiTheme="majorHAnsi" w:cstheme="majorHAnsi"/>
          <w:color w:val="595959" w:themeColor="text1" w:themeTint="A6"/>
          <w:sz w:val="22"/>
          <w:szCs w:val="22"/>
        </w:rPr>
        <w:tab/>
      </w:r>
    </w:p>
    <w:p w14:paraId="1D58F6B9"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À la réception, il sera demandé un dossier complet sur les ouvrages exécutés. L’Entreprise disposera d'un délai de 15 jours pour la remise des documents définis ci-dessus.</w:t>
      </w:r>
      <w:r w:rsidRPr="00F138E2">
        <w:rPr>
          <w:rFonts w:asciiTheme="majorHAnsi" w:hAnsiTheme="majorHAnsi" w:cstheme="majorHAnsi"/>
          <w:color w:val="595959" w:themeColor="text1" w:themeTint="A6"/>
          <w:sz w:val="22"/>
          <w:szCs w:val="22"/>
        </w:rPr>
        <w:tab/>
      </w:r>
    </w:p>
    <w:p w14:paraId="78FDE115"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L’Entreprise devra garantir ses prestations contre tous les vices de fabrication ou défauts de conception selon l'article ci-avant, à partir de la date de réception.</w:t>
      </w:r>
    </w:p>
    <w:p w14:paraId="0765355F" w14:textId="77777777"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Il doit s'engager durant cette période à remplacer sans frais pour l'exploitant, tout ou partie de ses prestations reconnues défectueuses.</w:t>
      </w:r>
    </w:p>
    <w:p w14:paraId="0C23A414" w14:textId="77777777" w:rsidR="00DA470E" w:rsidRPr="00F138E2" w:rsidRDefault="00A4126E" w:rsidP="00521565">
      <w:pPr>
        <w:tabs>
          <w:tab w:val="left" w:pos="580"/>
        </w:tabs>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Les garanties doivent porter également sur :</w:t>
      </w:r>
    </w:p>
    <w:p w14:paraId="6EA1E040" w14:textId="77777777" w:rsidR="00DA470E" w:rsidRPr="00F138E2" w:rsidRDefault="00DA470E" w:rsidP="00521565">
      <w:pPr>
        <w:tabs>
          <w:tab w:val="left" w:pos="580"/>
        </w:tabs>
        <w:ind w:left="567" w:hanging="283"/>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 </w:t>
      </w:r>
      <w:r w:rsidR="00A4126E" w:rsidRPr="00F138E2">
        <w:rPr>
          <w:rFonts w:asciiTheme="majorHAnsi" w:hAnsiTheme="majorHAnsi" w:cstheme="majorHAnsi"/>
          <w:color w:val="595959" w:themeColor="text1" w:themeTint="A6"/>
          <w:sz w:val="22"/>
          <w:szCs w:val="22"/>
        </w:rPr>
        <w:t xml:space="preserve">la </w:t>
      </w:r>
      <w:r w:rsidRPr="00F138E2">
        <w:rPr>
          <w:rFonts w:asciiTheme="majorHAnsi" w:hAnsiTheme="majorHAnsi" w:cstheme="majorHAnsi"/>
          <w:color w:val="595959" w:themeColor="text1" w:themeTint="A6"/>
          <w:sz w:val="22"/>
          <w:szCs w:val="22"/>
        </w:rPr>
        <w:t>qualité des matériaux utilisés,</w:t>
      </w:r>
    </w:p>
    <w:p w14:paraId="7E9ABCBA" w14:textId="77777777" w:rsidR="00DA470E" w:rsidRPr="00F138E2" w:rsidRDefault="00DA470E" w:rsidP="00521565">
      <w:pPr>
        <w:tabs>
          <w:tab w:val="left" w:pos="580"/>
        </w:tabs>
        <w:ind w:left="567" w:hanging="283"/>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 </w:t>
      </w:r>
      <w:r w:rsidR="00A4126E" w:rsidRPr="00F138E2">
        <w:rPr>
          <w:rFonts w:asciiTheme="majorHAnsi" w:hAnsiTheme="majorHAnsi" w:cstheme="majorHAnsi"/>
          <w:color w:val="595959" w:themeColor="text1" w:themeTint="A6"/>
          <w:sz w:val="22"/>
          <w:szCs w:val="22"/>
        </w:rPr>
        <w:t>l'isolation thermique,</w:t>
      </w:r>
      <w:r w:rsidR="00A4126E" w:rsidRPr="00F138E2">
        <w:rPr>
          <w:rFonts w:asciiTheme="majorHAnsi" w:hAnsiTheme="majorHAnsi" w:cstheme="majorHAnsi"/>
          <w:color w:val="595959" w:themeColor="text1" w:themeTint="A6"/>
          <w:sz w:val="22"/>
          <w:szCs w:val="22"/>
        </w:rPr>
        <w:tab/>
      </w:r>
    </w:p>
    <w:p w14:paraId="3A1248E3" w14:textId="737DF00E" w:rsidR="00A4126E" w:rsidRPr="00F138E2" w:rsidRDefault="00DA470E" w:rsidP="00521565">
      <w:pPr>
        <w:tabs>
          <w:tab w:val="left" w:pos="580"/>
        </w:tabs>
        <w:spacing w:after="100"/>
        <w:ind w:left="567" w:hanging="283"/>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 xml:space="preserve">- </w:t>
      </w:r>
      <w:r w:rsidR="00A4126E" w:rsidRPr="00F138E2">
        <w:rPr>
          <w:rFonts w:asciiTheme="majorHAnsi" w:hAnsiTheme="majorHAnsi" w:cstheme="majorHAnsi"/>
          <w:color w:val="595959" w:themeColor="text1" w:themeTint="A6"/>
          <w:sz w:val="22"/>
          <w:szCs w:val="22"/>
        </w:rPr>
        <w:t>l'isolation phonique telle que définie par le Norme NF S 30.010.</w:t>
      </w:r>
    </w:p>
    <w:p w14:paraId="6A8309AC" w14:textId="3F716EA8"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Toutes exclusions à la garantie, en matér</w:t>
      </w:r>
      <w:r w:rsidR="002C7F61">
        <w:rPr>
          <w:rFonts w:asciiTheme="majorHAnsi" w:hAnsiTheme="majorHAnsi" w:cstheme="majorHAnsi"/>
          <w:color w:val="595959" w:themeColor="text1" w:themeTint="A6"/>
          <w:sz w:val="22"/>
          <w:szCs w:val="22"/>
        </w:rPr>
        <w:t>iaux, réduction de temps</w:t>
      </w:r>
      <w:r w:rsidR="002C7F61" w:rsidRPr="00004131">
        <w:rPr>
          <w:rFonts w:asciiTheme="majorHAnsi" w:hAnsiTheme="majorHAnsi" w:cstheme="majorHAnsi"/>
          <w:color w:val="FF0000"/>
          <w:sz w:val="22"/>
          <w:szCs w:val="22"/>
        </w:rPr>
        <w:t>…</w:t>
      </w:r>
      <w:r w:rsidR="00DA470E" w:rsidRPr="00004131">
        <w:rPr>
          <w:rFonts w:asciiTheme="majorHAnsi" w:hAnsiTheme="majorHAnsi" w:cstheme="majorHAnsi"/>
          <w:color w:val="FF0000"/>
          <w:sz w:val="22"/>
          <w:szCs w:val="22"/>
        </w:rPr>
        <w:t>,</w:t>
      </w:r>
      <w:r w:rsidRPr="00F138E2">
        <w:rPr>
          <w:rFonts w:asciiTheme="majorHAnsi" w:hAnsiTheme="majorHAnsi" w:cstheme="majorHAnsi"/>
          <w:color w:val="595959" w:themeColor="text1" w:themeTint="A6"/>
          <w:sz w:val="22"/>
          <w:szCs w:val="22"/>
        </w:rPr>
        <w:t xml:space="preserve"> devront être signifiées.</w:t>
      </w:r>
    </w:p>
    <w:p w14:paraId="73AE69A7" w14:textId="78EB9F4F" w:rsidR="00A4126E" w:rsidRPr="00F138E2" w:rsidRDefault="00A4126E" w:rsidP="00521565">
      <w:pPr>
        <w:tabs>
          <w:tab w:val="left" w:pos="580"/>
        </w:tabs>
        <w:spacing w:after="100"/>
        <w:rPr>
          <w:rFonts w:asciiTheme="majorHAnsi" w:hAnsiTheme="majorHAnsi" w:cstheme="majorHAnsi"/>
          <w:color w:val="595959" w:themeColor="text1" w:themeTint="A6"/>
          <w:sz w:val="22"/>
          <w:szCs w:val="22"/>
        </w:rPr>
      </w:pPr>
      <w:r w:rsidRPr="00F138E2">
        <w:rPr>
          <w:rFonts w:asciiTheme="majorHAnsi" w:hAnsiTheme="majorHAnsi" w:cstheme="majorHAnsi"/>
          <w:color w:val="595959" w:themeColor="text1" w:themeTint="A6"/>
          <w:sz w:val="22"/>
          <w:szCs w:val="22"/>
        </w:rPr>
        <w:t>Au cours de la pério</w:t>
      </w:r>
      <w:r w:rsidRPr="00F138E2">
        <w:rPr>
          <w:rFonts w:asciiTheme="majorHAnsi" w:hAnsiTheme="majorHAnsi" w:cstheme="majorHAnsi"/>
          <w:color w:val="595959" w:themeColor="text1" w:themeTint="A6"/>
          <w:sz w:val="22"/>
          <w:szCs w:val="22"/>
        </w:rPr>
        <w:softHyphen/>
        <w:t>de de garantie, l’Entreprise doit s'engager sur l'ensem</w:t>
      </w:r>
      <w:r w:rsidRPr="00F138E2">
        <w:rPr>
          <w:rFonts w:asciiTheme="majorHAnsi" w:hAnsiTheme="majorHAnsi" w:cstheme="majorHAnsi"/>
          <w:color w:val="595959" w:themeColor="text1" w:themeTint="A6"/>
          <w:sz w:val="22"/>
          <w:szCs w:val="22"/>
        </w:rPr>
        <w:softHyphen/>
        <w:t>ble des prestations dues au titre de la garantie, ainsi que sur les interventions éventuelles de maintenance ne relevant pas de celle-ci.</w:t>
      </w:r>
      <w:bookmarkEnd w:id="10"/>
      <w:bookmarkEnd w:id="11"/>
      <w:bookmarkEnd w:id="12"/>
      <w:bookmarkEnd w:id="13"/>
    </w:p>
    <w:sectPr w:rsidR="00A4126E" w:rsidRPr="00F138E2" w:rsidSect="00797500">
      <w:headerReference w:type="default" r:id="rId9"/>
      <w:footerReference w:type="even" r:id="rId10"/>
      <w:footerReference w:type="default" r:id="rId11"/>
      <w:pgSz w:w="11907" w:h="16840" w:code="9"/>
      <w:pgMar w:top="964" w:right="851" w:bottom="709" w:left="1021"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42CF" w14:textId="77777777" w:rsidR="007F2DFB" w:rsidRDefault="007F2DFB">
      <w:r>
        <w:separator/>
      </w:r>
    </w:p>
  </w:endnote>
  <w:endnote w:type="continuationSeparator" w:id="0">
    <w:p w14:paraId="0D620C54" w14:textId="77777777" w:rsidR="007F2DFB" w:rsidRDefault="007F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PSON Roman 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4CF3" w14:textId="77777777" w:rsidR="007F2DFB" w:rsidRDefault="007F2D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BAF373" w14:textId="77777777" w:rsidR="007F2DFB" w:rsidRDefault="007F2DFB">
    <w:pPr>
      <w:pStyle w:val="Pieddepage"/>
      <w:ind w:right="360"/>
    </w:pPr>
  </w:p>
  <w:p w14:paraId="3B1A5CD7" w14:textId="77777777" w:rsidR="007F2DFB" w:rsidRDefault="007F2D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89A" w14:textId="77777777" w:rsidR="007F2DFB" w:rsidRDefault="007F2DFB" w:rsidP="002D7387">
    <w:pPr>
      <w:pStyle w:val="En-tte"/>
      <w:pBdr>
        <w:bottom w:val="single" w:sz="6" w:space="1" w:color="auto"/>
      </w:pBdr>
      <w:jc w:val="center"/>
      <w:rPr>
        <w:rFonts w:cs="Calibri"/>
        <w:i/>
        <w:color w:val="4E524F"/>
        <w:sz w:val="16"/>
        <w:szCs w:val="16"/>
      </w:rPr>
    </w:pPr>
  </w:p>
  <w:p w14:paraId="5074A5D7" w14:textId="77777777" w:rsidR="007F2DFB" w:rsidRPr="009625E0" w:rsidRDefault="007F2DFB" w:rsidP="002D7387">
    <w:pPr>
      <w:pStyle w:val="En-tte"/>
      <w:pBdr>
        <w:bottom w:val="single" w:sz="6" w:space="1" w:color="auto"/>
      </w:pBdr>
      <w:jc w:val="center"/>
      <w:rPr>
        <w:rFonts w:cs="Calibri"/>
        <w:i/>
        <w:color w:val="4E524F"/>
        <w:sz w:val="16"/>
        <w:szCs w:val="16"/>
      </w:rPr>
    </w:pPr>
  </w:p>
  <w:p w14:paraId="5E2B6B4B" w14:textId="7761A391" w:rsidR="007F2DFB" w:rsidRPr="003A6EF2" w:rsidRDefault="007F2DFB" w:rsidP="003A6EF2">
    <w:pPr>
      <w:pStyle w:val="Pieddepage"/>
      <w:tabs>
        <w:tab w:val="clear" w:pos="9071"/>
        <w:tab w:val="right" w:pos="10348"/>
      </w:tabs>
      <w:spacing w:after="100"/>
      <w:jc w:val="center"/>
      <w:rPr>
        <w:sz w:val="16"/>
        <w:szCs w:val="16"/>
      </w:rPr>
    </w:pPr>
    <w:r>
      <w:rPr>
        <w:rStyle w:val="Numrodepage"/>
        <w:sz w:val="16"/>
        <w:szCs w:val="16"/>
      </w:rPr>
      <w:t xml:space="preserve">Trois C – Rénovation énergétique du centre d’animation – Lentilly </w:t>
    </w:r>
    <w:r w:rsidRPr="00DB4E95">
      <w:rPr>
        <w:rStyle w:val="Numrodepage"/>
        <w:sz w:val="16"/>
        <w:szCs w:val="16"/>
      </w:rPr>
      <w:t xml:space="preserve">– </w:t>
    </w:r>
    <w:r>
      <w:rPr>
        <w:rStyle w:val="Numrodepage"/>
        <w:sz w:val="16"/>
        <w:szCs w:val="16"/>
      </w:rPr>
      <w:t>DCE – CCTP L00</w:t>
    </w:r>
    <w:r w:rsidRPr="00DB4E95">
      <w:rPr>
        <w:rStyle w:val="Numrodepage"/>
        <w:sz w:val="16"/>
        <w:szCs w:val="16"/>
      </w:rPr>
      <w:t xml:space="preserve"> –</w:t>
    </w:r>
    <w:r>
      <w:rPr>
        <w:rStyle w:val="Numrodepage"/>
        <w:sz w:val="16"/>
        <w:szCs w:val="16"/>
      </w:rPr>
      <w:t xml:space="preserve"> Mars 2023 – </w:t>
    </w:r>
    <w:r w:rsidRPr="00DB4E95">
      <w:rPr>
        <w:rStyle w:val="Numrodepage"/>
        <w:sz w:val="16"/>
        <w:szCs w:val="16"/>
      </w:rPr>
      <w:t xml:space="preserve">Page </w:t>
    </w:r>
    <w:r w:rsidRPr="00DB4E95">
      <w:rPr>
        <w:rStyle w:val="Numrodepage"/>
        <w:sz w:val="16"/>
        <w:szCs w:val="16"/>
      </w:rPr>
      <w:fldChar w:fldCharType="begin"/>
    </w:r>
    <w:r w:rsidRPr="00DB4E95">
      <w:rPr>
        <w:rStyle w:val="Numrodepage"/>
        <w:sz w:val="16"/>
        <w:szCs w:val="16"/>
      </w:rPr>
      <w:instrText xml:space="preserve"> PAGE </w:instrText>
    </w:r>
    <w:r w:rsidRPr="00DB4E95">
      <w:rPr>
        <w:rStyle w:val="Numrodepage"/>
        <w:sz w:val="16"/>
        <w:szCs w:val="16"/>
      </w:rPr>
      <w:fldChar w:fldCharType="separate"/>
    </w:r>
    <w:r w:rsidR="006249FD">
      <w:rPr>
        <w:rStyle w:val="Numrodepage"/>
        <w:noProof/>
        <w:sz w:val="16"/>
        <w:szCs w:val="16"/>
      </w:rPr>
      <w:t>10</w:t>
    </w:r>
    <w:r w:rsidRPr="00DB4E95">
      <w:rPr>
        <w:rStyle w:val="Numrodepage"/>
        <w:sz w:val="16"/>
        <w:szCs w:val="16"/>
      </w:rPr>
      <w:fldChar w:fldCharType="end"/>
    </w:r>
    <w:r w:rsidRPr="00DB4E95">
      <w:rPr>
        <w:rStyle w:val="Numrodepage"/>
        <w:sz w:val="16"/>
        <w:szCs w:val="16"/>
      </w:rPr>
      <w:t>/</w:t>
    </w:r>
    <w:r w:rsidRPr="00DB4E95">
      <w:rPr>
        <w:rStyle w:val="Numrodepage"/>
        <w:sz w:val="16"/>
        <w:szCs w:val="16"/>
      </w:rPr>
      <w:fldChar w:fldCharType="begin"/>
    </w:r>
    <w:r w:rsidRPr="00DB4E95">
      <w:rPr>
        <w:rStyle w:val="Numrodepage"/>
        <w:sz w:val="16"/>
        <w:szCs w:val="16"/>
      </w:rPr>
      <w:instrText xml:space="preserve"> NUMPAGES </w:instrText>
    </w:r>
    <w:r w:rsidRPr="00DB4E95">
      <w:rPr>
        <w:rStyle w:val="Numrodepage"/>
        <w:sz w:val="16"/>
        <w:szCs w:val="16"/>
      </w:rPr>
      <w:fldChar w:fldCharType="separate"/>
    </w:r>
    <w:r w:rsidR="006249FD">
      <w:rPr>
        <w:rStyle w:val="Numrodepage"/>
        <w:noProof/>
        <w:sz w:val="16"/>
        <w:szCs w:val="16"/>
      </w:rPr>
      <w:t>16</w:t>
    </w:r>
    <w:r w:rsidRPr="00DB4E95">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6093" w14:textId="77777777" w:rsidR="007F2DFB" w:rsidRDefault="007F2DFB">
      <w:r>
        <w:separator/>
      </w:r>
    </w:p>
  </w:footnote>
  <w:footnote w:type="continuationSeparator" w:id="0">
    <w:p w14:paraId="3CF282C4" w14:textId="77777777" w:rsidR="007F2DFB" w:rsidRDefault="007F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52B4" w14:textId="77777777" w:rsidR="007F2DFB" w:rsidRDefault="007F2DFB" w:rsidP="00A3025B">
    <w:pPr>
      <w:pStyle w:val="En-tte"/>
    </w:pPr>
  </w:p>
  <w:p w14:paraId="07B684BB" w14:textId="77777777" w:rsidR="007F2DFB" w:rsidRDefault="007F2DFB" w:rsidP="00A302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CA67A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C8D42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0B4C75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1101F2"/>
    <w:multiLevelType w:val="multilevel"/>
    <w:tmpl w:val="F1CCE694"/>
    <w:lvl w:ilvl="0">
      <w:start w:val="1"/>
      <w:numFmt w:val="decimal"/>
      <w:pStyle w:val="Style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2231A4C"/>
    <w:multiLevelType w:val="hybridMultilevel"/>
    <w:tmpl w:val="24B48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9239DC"/>
    <w:multiLevelType w:val="hybridMultilevel"/>
    <w:tmpl w:val="94F4DF5E"/>
    <w:lvl w:ilvl="0" w:tplc="040C000D">
      <w:start w:val="1"/>
      <w:numFmt w:val="bullet"/>
      <w:lvlText w:val=""/>
      <w:lvlJc w:val="left"/>
      <w:pPr>
        <w:ind w:left="1571" w:hanging="360"/>
      </w:pPr>
      <w:rPr>
        <w:rFonts w:ascii="Wingdings" w:hAnsi="Wingdings" w:hint="default"/>
      </w:rPr>
    </w:lvl>
    <w:lvl w:ilvl="1" w:tplc="A328C17A">
      <w:numFmt w:val="bullet"/>
      <w:lvlText w:val="-"/>
      <w:lvlJc w:val="left"/>
      <w:pPr>
        <w:ind w:left="2291" w:hanging="360"/>
      </w:pPr>
      <w:rPr>
        <w:rFonts w:ascii="Calibri" w:eastAsia="Times New Roman" w:hAnsi="Calibri" w:cs="Times New Roman"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4444E52"/>
    <w:multiLevelType w:val="hybridMultilevel"/>
    <w:tmpl w:val="C4904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AA234D"/>
    <w:multiLevelType w:val="hybridMultilevel"/>
    <w:tmpl w:val="1806236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0401E2"/>
    <w:multiLevelType w:val="hybridMultilevel"/>
    <w:tmpl w:val="B94E8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0A5322"/>
    <w:multiLevelType w:val="multilevel"/>
    <w:tmpl w:val="772EBF3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F794B"/>
    <w:multiLevelType w:val="hybridMultilevel"/>
    <w:tmpl w:val="1CBE1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53BE2"/>
    <w:multiLevelType w:val="hybridMultilevel"/>
    <w:tmpl w:val="28B8848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1BF41C10"/>
    <w:multiLevelType w:val="hybridMultilevel"/>
    <w:tmpl w:val="8B20B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F1362"/>
    <w:multiLevelType w:val="hybridMultilevel"/>
    <w:tmpl w:val="7D6AB3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700E03"/>
    <w:multiLevelType w:val="hybridMultilevel"/>
    <w:tmpl w:val="82128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320AD0"/>
    <w:multiLevelType w:val="hybridMultilevel"/>
    <w:tmpl w:val="22602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F15C7"/>
    <w:multiLevelType w:val="hybridMultilevel"/>
    <w:tmpl w:val="414A3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760C11"/>
    <w:multiLevelType w:val="hybridMultilevel"/>
    <w:tmpl w:val="6130F09A"/>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E2373A7"/>
    <w:multiLevelType w:val="multilevel"/>
    <w:tmpl w:val="4162BFD6"/>
    <w:lvl w:ilvl="0">
      <w:start w:val="1"/>
      <w:numFmt w:val="decimal"/>
      <w:pStyle w:val="Style6"/>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F3432D"/>
    <w:multiLevelType w:val="hybridMultilevel"/>
    <w:tmpl w:val="8E40A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AF6576"/>
    <w:multiLevelType w:val="hybridMultilevel"/>
    <w:tmpl w:val="F1E4727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AB62445C">
      <w:numFmt w:val="bullet"/>
      <w:lvlText w:val="-"/>
      <w:lvlJc w:val="left"/>
      <w:pPr>
        <w:ind w:left="2804" w:hanging="720"/>
      </w:pPr>
      <w:rPr>
        <w:rFonts w:ascii="Calibri" w:eastAsia="Times New Roman" w:hAnsi="Calibri" w:cs="Calibri"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9533D45"/>
    <w:multiLevelType w:val="hybridMultilevel"/>
    <w:tmpl w:val="CC82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604DBA8">
      <w:start w:val="6"/>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1851D0"/>
    <w:multiLevelType w:val="hybridMultilevel"/>
    <w:tmpl w:val="BF386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CD65DB"/>
    <w:multiLevelType w:val="hybridMultilevel"/>
    <w:tmpl w:val="C80867C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671B6F"/>
    <w:multiLevelType w:val="multilevel"/>
    <w:tmpl w:val="BAF83DD6"/>
    <w:lvl w:ilvl="0">
      <w:start w:val="1"/>
      <w:numFmt w:val="decimal"/>
      <w:pStyle w:val="Style9"/>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F95207"/>
    <w:multiLevelType w:val="hybridMultilevel"/>
    <w:tmpl w:val="0E5E9B78"/>
    <w:lvl w:ilvl="0" w:tplc="A198E1B8">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52485076"/>
    <w:multiLevelType w:val="hybridMultilevel"/>
    <w:tmpl w:val="E6EA3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AF393A"/>
    <w:multiLevelType w:val="hybridMultilevel"/>
    <w:tmpl w:val="206655AA"/>
    <w:lvl w:ilvl="0" w:tplc="040C0009">
      <w:start w:val="1"/>
      <w:numFmt w:val="bullet"/>
      <w:lvlText w:val=""/>
      <w:lvlJc w:val="left"/>
      <w:pPr>
        <w:ind w:left="1429" w:hanging="360"/>
      </w:pPr>
      <w:rPr>
        <w:rFonts w:ascii="Wingdings" w:hAnsi="Wingdings" w:hint="default"/>
      </w:rPr>
    </w:lvl>
    <w:lvl w:ilvl="1" w:tplc="040C000B">
      <w:start w:val="1"/>
      <w:numFmt w:val="bullet"/>
      <w:lvlText w:val=""/>
      <w:lvlJc w:val="left"/>
      <w:pPr>
        <w:ind w:left="2149" w:hanging="360"/>
      </w:pPr>
      <w:rPr>
        <w:rFonts w:ascii="Wingdings" w:hAnsi="Wingdings"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554B5D3A"/>
    <w:multiLevelType w:val="multilevel"/>
    <w:tmpl w:val="51885F7E"/>
    <w:lvl w:ilvl="0">
      <w:start w:val="1"/>
      <w:numFmt w:val="decimal"/>
      <w:pStyle w:val="Style8"/>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9" w15:restartNumberingAfterBreak="0">
    <w:nsid w:val="5DFD70CF"/>
    <w:multiLevelType w:val="hybridMultilevel"/>
    <w:tmpl w:val="10722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A51C03"/>
    <w:multiLevelType w:val="hybridMultilevel"/>
    <w:tmpl w:val="85F82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4E7DCF"/>
    <w:multiLevelType w:val="hybridMultilevel"/>
    <w:tmpl w:val="5E346A1E"/>
    <w:lvl w:ilvl="0" w:tplc="B694EADC">
      <w:start w:val="1"/>
      <w:numFmt w:val="bullet"/>
      <w:lvlText w:val="–"/>
      <w:lvlJc w:val="left"/>
      <w:pPr>
        <w:ind w:left="1211" w:hanging="360"/>
      </w:pPr>
      <w:rPr>
        <w:rFonts w:ascii="Arial" w:hAnsi="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2" w15:restartNumberingAfterBreak="0">
    <w:nsid w:val="717319AB"/>
    <w:multiLevelType w:val="hybridMultilevel"/>
    <w:tmpl w:val="C22A772A"/>
    <w:lvl w:ilvl="0" w:tplc="44946A06">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3" w15:restartNumberingAfterBreak="0">
    <w:nsid w:val="72503E1C"/>
    <w:multiLevelType w:val="hybridMultilevel"/>
    <w:tmpl w:val="44D05F6E"/>
    <w:lvl w:ilvl="0" w:tplc="48D809FC">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73846BE1"/>
    <w:multiLevelType w:val="hybridMultilevel"/>
    <w:tmpl w:val="DBAE2336"/>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76445019"/>
    <w:multiLevelType w:val="hybridMultilevel"/>
    <w:tmpl w:val="2222E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347506"/>
    <w:multiLevelType w:val="hybridMultilevel"/>
    <w:tmpl w:val="453A36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9141825">
    <w:abstractNumId w:val="3"/>
  </w:num>
  <w:num w:numId="2" w16cid:durableId="1722362985">
    <w:abstractNumId w:val="18"/>
  </w:num>
  <w:num w:numId="3" w16cid:durableId="1272204751">
    <w:abstractNumId w:val="28"/>
  </w:num>
  <w:num w:numId="4" w16cid:durableId="40522758">
    <w:abstractNumId w:val="24"/>
  </w:num>
  <w:num w:numId="5" w16cid:durableId="134030621">
    <w:abstractNumId w:val="2"/>
  </w:num>
  <w:num w:numId="6" w16cid:durableId="1245067626">
    <w:abstractNumId w:val="1"/>
  </w:num>
  <w:num w:numId="7" w16cid:durableId="2075539417">
    <w:abstractNumId w:val="0"/>
  </w:num>
  <w:num w:numId="8" w16cid:durableId="272059685">
    <w:abstractNumId w:val="9"/>
  </w:num>
  <w:num w:numId="9" w16cid:durableId="1822846213">
    <w:abstractNumId w:val="5"/>
  </w:num>
  <w:num w:numId="10" w16cid:durableId="551696114">
    <w:abstractNumId w:val="15"/>
  </w:num>
  <w:num w:numId="11" w16cid:durableId="779953494">
    <w:abstractNumId w:val="17"/>
  </w:num>
  <w:num w:numId="12" w16cid:durableId="546720558">
    <w:abstractNumId w:val="7"/>
  </w:num>
  <w:num w:numId="13" w16cid:durableId="1822189060">
    <w:abstractNumId w:val="26"/>
  </w:num>
  <w:num w:numId="14" w16cid:durableId="1470632070">
    <w:abstractNumId w:val="23"/>
  </w:num>
  <w:num w:numId="15" w16cid:durableId="1501849223">
    <w:abstractNumId w:val="11"/>
  </w:num>
  <w:num w:numId="16" w16cid:durableId="1111323092">
    <w:abstractNumId w:val="33"/>
  </w:num>
  <w:num w:numId="17" w16cid:durableId="307170920">
    <w:abstractNumId w:val="27"/>
  </w:num>
  <w:num w:numId="18" w16cid:durableId="195629540">
    <w:abstractNumId w:val="13"/>
  </w:num>
  <w:num w:numId="19" w16cid:durableId="1553348428">
    <w:abstractNumId w:val="34"/>
  </w:num>
  <w:num w:numId="20" w16cid:durableId="2016959779">
    <w:abstractNumId w:val="32"/>
  </w:num>
  <w:num w:numId="21" w16cid:durableId="584535031">
    <w:abstractNumId w:val="16"/>
  </w:num>
  <w:num w:numId="22" w16cid:durableId="1301767728">
    <w:abstractNumId w:val="19"/>
  </w:num>
  <w:num w:numId="23" w16cid:durableId="1630478148">
    <w:abstractNumId w:val="8"/>
  </w:num>
  <w:num w:numId="24" w16cid:durableId="626357952">
    <w:abstractNumId w:val="29"/>
  </w:num>
  <w:num w:numId="25" w16cid:durableId="1199274431">
    <w:abstractNumId w:val="36"/>
  </w:num>
  <w:num w:numId="26" w16cid:durableId="39205553">
    <w:abstractNumId w:val="14"/>
  </w:num>
  <w:num w:numId="27" w16cid:durableId="785126329">
    <w:abstractNumId w:val="30"/>
  </w:num>
  <w:num w:numId="28" w16cid:durableId="93981850">
    <w:abstractNumId w:val="12"/>
  </w:num>
  <w:num w:numId="29" w16cid:durableId="1284843533">
    <w:abstractNumId w:val="10"/>
  </w:num>
  <w:num w:numId="30" w16cid:durableId="1679579373">
    <w:abstractNumId w:val="6"/>
  </w:num>
  <w:num w:numId="31" w16cid:durableId="779572228">
    <w:abstractNumId w:val="4"/>
  </w:num>
  <w:num w:numId="32" w16cid:durableId="1498570127">
    <w:abstractNumId w:val="20"/>
  </w:num>
  <w:num w:numId="33" w16cid:durableId="996762903">
    <w:abstractNumId w:val="25"/>
  </w:num>
  <w:num w:numId="34" w16cid:durableId="1312834814">
    <w:abstractNumId w:val="22"/>
  </w:num>
  <w:num w:numId="35" w16cid:durableId="610210197">
    <w:abstractNumId w:val="35"/>
  </w:num>
  <w:num w:numId="36" w16cid:durableId="1394163447">
    <w:abstractNumId w:val="21"/>
  </w:num>
  <w:num w:numId="37" w16cid:durableId="106452094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AD"/>
    <w:rsid w:val="00000D8C"/>
    <w:rsid w:val="0000233D"/>
    <w:rsid w:val="00004131"/>
    <w:rsid w:val="00004448"/>
    <w:rsid w:val="000047A6"/>
    <w:rsid w:val="000047BB"/>
    <w:rsid w:val="0000522A"/>
    <w:rsid w:val="00005CE4"/>
    <w:rsid w:val="00005EEF"/>
    <w:rsid w:val="00006C65"/>
    <w:rsid w:val="00006DDB"/>
    <w:rsid w:val="000106B5"/>
    <w:rsid w:val="00010A1F"/>
    <w:rsid w:val="000114D9"/>
    <w:rsid w:val="00011C07"/>
    <w:rsid w:val="00012E9B"/>
    <w:rsid w:val="000130C1"/>
    <w:rsid w:val="00013C14"/>
    <w:rsid w:val="000156FD"/>
    <w:rsid w:val="00016678"/>
    <w:rsid w:val="0001759D"/>
    <w:rsid w:val="00020638"/>
    <w:rsid w:val="000207CF"/>
    <w:rsid w:val="00020BCF"/>
    <w:rsid w:val="00020D8B"/>
    <w:rsid w:val="0002119A"/>
    <w:rsid w:val="00021DB8"/>
    <w:rsid w:val="00022509"/>
    <w:rsid w:val="00022EE9"/>
    <w:rsid w:val="00023CEB"/>
    <w:rsid w:val="000250D6"/>
    <w:rsid w:val="000263DE"/>
    <w:rsid w:val="000264FB"/>
    <w:rsid w:val="00026AC6"/>
    <w:rsid w:val="00027A7A"/>
    <w:rsid w:val="00031C41"/>
    <w:rsid w:val="00032644"/>
    <w:rsid w:val="000330BE"/>
    <w:rsid w:val="00033135"/>
    <w:rsid w:val="000333DA"/>
    <w:rsid w:val="00033DF8"/>
    <w:rsid w:val="00033EBD"/>
    <w:rsid w:val="000362B9"/>
    <w:rsid w:val="0003654C"/>
    <w:rsid w:val="00036968"/>
    <w:rsid w:val="000408CA"/>
    <w:rsid w:val="00041216"/>
    <w:rsid w:val="00041D5C"/>
    <w:rsid w:val="0004561F"/>
    <w:rsid w:val="00050578"/>
    <w:rsid w:val="00050AE9"/>
    <w:rsid w:val="000510DC"/>
    <w:rsid w:val="000513C5"/>
    <w:rsid w:val="00054769"/>
    <w:rsid w:val="00054846"/>
    <w:rsid w:val="00055BE2"/>
    <w:rsid w:val="0005721F"/>
    <w:rsid w:val="00057CF3"/>
    <w:rsid w:val="0006111C"/>
    <w:rsid w:val="00065AB4"/>
    <w:rsid w:val="00065CE8"/>
    <w:rsid w:val="00065FFF"/>
    <w:rsid w:val="00067AD0"/>
    <w:rsid w:val="00067B9B"/>
    <w:rsid w:val="00067EC8"/>
    <w:rsid w:val="00071582"/>
    <w:rsid w:val="00071D2B"/>
    <w:rsid w:val="00072499"/>
    <w:rsid w:val="00073326"/>
    <w:rsid w:val="000744C5"/>
    <w:rsid w:val="00076239"/>
    <w:rsid w:val="00076669"/>
    <w:rsid w:val="00076752"/>
    <w:rsid w:val="0007705B"/>
    <w:rsid w:val="0007724F"/>
    <w:rsid w:val="0007791F"/>
    <w:rsid w:val="000801D7"/>
    <w:rsid w:val="00082234"/>
    <w:rsid w:val="00082899"/>
    <w:rsid w:val="00084D63"/>
    <w:rsid w:val="00084F9C"/>
    <w:rsid w:val="0008612E"/>
    <w:rsid w:val="00086515"/>
    <w:rsid w:val="0008652E"/>
    <w:rsid w:val="00086ACF"/>
    <w:rsid w:val="00090FDA"/>
    <w:rsid w:val="000910DC"/>
    <w:rsid w:val="00092127"/>
    <w:rsid w:val="00092661"/>
    <w:rsid w:val="00093291"/>
    <w:rsid w:val="000932C6"/>
    <w:rsid w:val="000A026D"/>
    <w:rsid w:val="000A059F"/>
    <w:rsid w:val="000A18E9"/>
    <w:rsid w:val="000A2A0C"/>
    <w:rsid w:val="000A30C4"/>
    <w:rsid w:val="000A31F7"/>
    <w:rsid w:val="000A325D"/>
    <w:rsid w:val="000A4187"/>
    <w:rsid w:val="000A4649"/>
    <w:rsid w:val="000A766F"/>
    <w:rsid w:val="000A785A"/>
    <w:rsid w:val="000A7984"/>
    <w:rsid w:val="000A7F99"/>
    <w:rsid w:val="000B2E86"/>
    <w:rsid w:val="000B33F9"/>
    <w:rsid w:val="000B3D05"/>
    <w:rsid w:val="000B4F74"/>
    <w:rsid w:val="000B550C"/>
    <w:rsid w:val="000B6691"/>
    <w:rsid w:val="000B69ED"/>
    <w:rsid w:val="000B7926"/>
    <w:rsid w:val="000C0261"/>
    <w:rsid w:val="000C0D87"/>
    <w:rsid w:val="000C3708"/>
    <w:rsid w:val="000C621E"/>
    <w:rsid w:val="000C6EBA"/>
    <w:rsid w:val="000D4605"/>
    <w:rsid w:val="000D62F8"/>
    <w:rsid w:val="000D6D3C"/>
    <w:rsid w:val="000D7C31"/>
    <w:rsid w:val="000D7FBB"/>
    <w:rsid w:val="000E006B"/>
    <w:rsid w:val="000E0994"/>
    <w:rsid w:val="000E12B1"/>
    <w:rsid w:val="000E267F"/>
    <w:rsid w:val="000E289E"/>
    <w:rsid w:val="000E499D"/>
    <w:rsid w:val="000E522A"/>
    <w:rsid w:val="000E5921"/>
    <w:rsid w:val="000E5A6F"/>
    <w:rsid w:val="000E7900"/>
    <w:rsid w:val="000F0FA4"/>
    <w:rsid w:val="000F10E0"/>
    <w:rsid w:val="000F1B58"/>
    <w:rsid w:val="000F2FED"/>
    <w:rsid w:val="000F3531"/>
    <w:rsid w:val="000F3673"/>
    <w:rsid w:val="000F4108"/>
    <w:rsid w:val="001001DD"/>
    <w:rsid w:val="001026F1"/>
    <w:rsid w:val="00103E64"/>
    <w:rsid w:val="001043A8"/>
    <w:rsid w:val="0010452B"/>
    <w:rsid w:val="00104700"/>
    <w:rsid w:val="00104D10"/>
    <w:rsid w:val="0010529A"/>
    <w:rsid w:val="00105314"/>
    <w:rsid w:val="00106F1D"/>
    <w:rsid w:val="00107212"/>
    <w:rsid w:val="00107424"/>
    <w:rsid w:val="00111AE2"/>
    <w:rsid w:val="00114245"/>
    <w:rsid w:val="00114C72"/>
    <w:rsid w:val="00114EDF"/>
    <w:rsid w:val="00116CA5"/>
    <w:rsid w:val="00117009"/>
    <w:rsid w:val="00117568"/>
    <w:rsid w:val="00117CC8"/>
    <w:rsid w:val="0012316C"/>
    <w:rsid w:val="0012348C"/>
    <w:rsid w:val="00123F44"/>
    <w:rsid w:val="00124541"/>
    <w:rsid w:val="00124ECE"/>
    <w:rsid w:val="00125BEE"/>
    <w:rsid w:val="00125E39"/>
    <w:rsid w:val="00131698"/>
    <w:rsid w:val="001319E2"/>
    <w:rsid w:val="001328C4"/>
    <w:rsid w:val="001340AC"/>
    <w:rsid w:val="001343FF"/>
    <w:rsid w:val="00134F5A"/>
    <w:rsid w:val="001352A9"/>
    <w:rsid w:val="00136298"/>
    <w:rsid w:val="00136979"/>
    <w:rsid w:val="00137C5C"/>
    <w:rsid w:val="00140CA7"/>
    <w:rsid w:val="00141045"/>
    <w:rsid w:val="00141222"/>
    <w:rsid w:val="001413B9"/>
    <w:rsid w:val="001414E3"/>
    <w:rsid w:val="0014185E"/>
    <w:rsid w:val="00142045"/>
    <w:rsid w:val="001430F2"/>
    <w:rsid w:val="0014325B"/>
    <w:rsid w:val="00143321"/>
    <w:rsid w:val="00143B99"/>
    <w:rsid w:val="00143E1F"/>
    <w:rsid w:val="0014454B"/>
    <w:rsid w:val="00145198"/>
    <w:rsid w:val="0014731C"/>
    <w:rsid w:val="00147502"/>
    <w:rsid w:val="001475DD"/>
    <w:rsid w:val="00150DCA"/>
    <w:rsid w:val="00151A42"/>
    <w:rsid w:val="0015285F"/>
    <w:rsid w:val="001530AC"/>
    <w:rsid w:val="00153C86"/>
    <w:rsid w:val="00153FC7"/>
    <w:rsid w:val="00155382"/>
    <w:rsid w:val="00155E42"/>
    <w:rsid w:val="00156985"/>
    <w:rsid w:val="001578E5"/>
    <w:rsid w:val="00157ED8"/>
    <w:rsid w:val="00162824"/>
    <w:rsid w:val="001628E8"/>
    <w:rsid w:val="00162E10"/>
    <w:rsid w:val="00163980"/>
    <w:rsid w:val="00167192"/>
    <w:rsid w:val="0017021A"/>
    <w:rsid w:val="0017069A"/>
    <w:rsid w:val="00174CBE"/>
    <w:rsid w:val="00175154"/>
    <w:rsid w:val="001764E6"/>
    <w:rsid w:val="001764F5"/>
    <w:rsid w:val="00177638"/>
    <w:rsid w:val="00180098"/>
    <w:rsid w:val="00180CE9"/>
    <w:rsid w:val="00181799"/>
    <w:rsid w:val="00181831"/>
    <w:rsid w:val="001849F5"/>
    <w:rsid w:val="00184B5B"/>
    <w:rsid w:val="001853DF"/>
    <w:rsid w:val="0018561A"/>
    <w:rsid w:val="00185BE7"/>
    <w:rsid w:val="00185F18"/>
    <w:rsid w:val="00186E0D"/>
    <w:rsid w:val="001908F0"/>
    <w:rsid w:val="00190ABB"/>
    <w:rsid w:val="00190FC6"/>
    <w:rsid w:val="00192050"/>
    <w:rsid w:val="00192347"/>
    <w:rsid w:val="00195136"/>
    <w:rsid w:val="001968EA"/>
    <w:rsid w:val="00196C9C"/>
    <w:rsid w:val="001A2A3E"/>
    <w:rsid w:val="001A3325"/>
    <w:rsid w:val="001A4807"/>
    <w:rsid w:val="001A5765"/>
    <w:rsid w:val="001A5D78"/>
    <w:rsid w:val="001A7259"/>
    <w:rsid w:val="001B1248"/>
    <w:rsid w:val="001B17CD"/>
    <w:rsid w:val="001B1802"/>
    <w:rsid w:val="001B20A2"/>
    <w:rsid w:val="001B22AB"/>
    <w:rsid w:val="001B328E"/>
    <w:rsid w:val="001B4106"/>
    <w:rsid w:val="001B6FA1"/>
    <w:rsid w:val="001B71F9"/>
    <w:rsid w:val="001C05DD"/>
    <w:rsid w:val="001C0E12"/>
    <w:rsid w:val="001C159D"/>
    <w:rsid w:val="001C1C00"/>
    <w:rsid w:val="001C2062"/>
    <w:rsid w:val="001C2B8A"/>
    <w:rsid w:val="001C2D3B"/>
    <w:rsid w:val="001C31C3"/>
    <w:rsid w:val="001C362F"/>
    <w:rsid w:val="001C3E16"/>
    <w:rsid w:val="001C411A"/>
    <w:rsid w:val="001C4872"/>
    <w:rsid w:val="001C60CF"/>
    <w:rsid w:val="001D046D"/>
    <w:rsid w:val="001D143F"/>
    <w:rsid w:val="001D21D7"/>
    <w:rsid w:val="001D3973"/>
    <w:rsid w:val="001D3EF3"/>
    <w:rsid w:val="001D3F38"/>
    <w:rsid w:val="001D4258"/>
    <w:rsid w:val="001D5078"/>
    <w:rsid w:val="001D6116"/>
    <w:rsid w:val="001D6467"/>
    <w:rsid w:val="001D6767"/>
    <w:rsid w:val="001E220B"/>
    <w:rsid w:val="001E23DE"/>
    <w:rsid w:val="001E4017"/>
    <w:rsid w:val="001E5376"/>
    <w:rsid w:val="001E61FF"/>
    <w:rsid w:val="001E622C"/>
    <w:rsid w:val="001E64D3"/>
    <w:rsid w:val="001E6C16"/>
    <w:rsid w:val="001E6F70"/>
    <w:rsid w:val="001F032E"/>
    <w:rsid w:val="001F0774"/>
    <w:rsid w:val="001F1AF2"/>
    <w:rsid w:val="001F1C59"/>
    <w:rsid w:val="001F246A"/>
    <w:rsid w:val="001F47EA"/>
    <w:rsid w:val="001F5530"/>
    <w:rsid w:val="001F68E3"/>
    <w:rsid w:val="001F6E0D"/>
    <w:rsid w:val="002015E8"/>
    <w:rsid w:val="002019B4"/>
    <w:rsid w:val="002021CB"/>
    <w:rsid w:val="002028F3"/>
    <w:rsid w:val="00202E9D"/>
    <w:rsid w:val="0020404D"/>
    <w:rsid w:val="00204920"/>
    <w:rsid w:val="00204C47"/>
    <w:rsid w:val="00205B24"/>
    <w:rsid w:val="00205B63"/>
    <w:rsid w:val="00205B84"/>
    <w:rsid w:val="00206045"/>
    <w:rsid w:val="0020785A"/>
    <w:rsid w:val="00207D14"/>
    <w:rsid w:val="002121A5"/>
    <w:rsid w:val="002122F7"/>
    <w:rsid w:val="00212B57"/>
    <w:rsid w:val="00214581"/>
    <w:rsid w:val="002155B9"/>
    <w:rsid w:val="002156F4"/>
    <w:rsid w:val="00216EE4"/>
    <w:rsid w:val="0021753C"/>
    <w:rsid w:val="00220067"/>
    <w:rsid w:val="0022212E"/>
    <w:rsid w:val="0022399F"/>
    <w:rsid w:val="00224045"/>
    <w:rsid w:val="0022444E"/>
    <w:rsid w:val="00224A3D"/>
    <w:rsid w:val="00227D07"/>
    <w:rsid w:val="00231FED"/>
    <w:rsid w:val="00232D1E"/>
    <w:rsid w:val="00233B36"/>
    <w:rsid w:val="0023476E"/>
    <w:rsid w:val="00235276"/>
    <w:rsid w:val="00236C95"/>
    <w:rsid w:val="00240214"/>
    <w:rsid w:val="00240801"/>
    <w:rsid w:val="00240C83"/>
    <w:rsid w:val="00240E7D"/>
    <w:rsid w:val="00241104"/>
    <w:rsid w:val="002417D6"/>
    <w:rsid w:val="002428C5"/>
    <w:rsid w:val="00245441"/>
    <w:rsid w:val="002460A3"/>
    <w:rsid w:val="00246104"/>
    <w:rsid w:val="00247469"/>
    <w:rsid w:val="00250DFA"/>
    <w:rsid w:val="0025139B"/>
    <w:rsid w:val="00252917"/>
    <w:rsid w:val="00253307"/>
    <w:rsid w:val="00253B30"/>
    <w:rsid w:val="00254327"/>
    <w:rsid w:val="002547FA"/>
    <w:rsid w:val="00255262"/>
    <w:rsid w:val="00257F5B"/>
    <w:rsid w:val="002610CD"/>
    <w:rsid w:val="002611AB"/>
    <w:rsid w:val="00261353"/>
    <w:rsid w:val="0026176E"/>
    <w:rsid w:val="00262671"/>
    <w:rsid w:val="00262F37"/>
    <w:rsid w:val="00262FA1"/>
    <w:rsid w:val="00263409"/>
    <w:rsid w:val="00264275"/>
    <w:rsid w:val="00267297"/>
    <w:rsid w:val="002712C3"/>
    <w:rsid w:val="00272539"/>
    <w:rsid w:val="00274BC8"/>
    <w:rsid w:val="002753A6"/>
    <w:rsid w:val="0028083B"/>
    <w:rsid w:val="00280883"/>
    <w:rsid w:val="002813E7"/>
    <w:rsid w:val="00281579"/>
    <w:rsid w:val="002818BB"/>
    <w:rsid w:val="002818DC"/>
    <w:rsid w:val="00281DA4"/>
    <w:rsid w:val="00282253"/>
    <w:rsid w:val="0028252F"/>
    <w:rsid w:val="00282B41"/>
    <w:rsid w:val="0028591D"/>
    <w:rsid w:val="00285CC4"/>
    <w:rsid w:val="00285D22"/>
    <w:rsid w:val="00287993"/>
    <w:rsid w:val="00291486"/>
    <w:rsid w:val="002924BC"/>
    <w:rsid w:val="00293BD3"/>
    <w:rsid w:val="0029753A"/>
    <w:rsid w:val="002A2FCD"/>
    <w:rsid w:val="002A303E"/>
    <w:rsid w:val="002A4E1B"/>
    <w:rsid w:val="002A5266"/>
    <w:rsid w:val="002A5CE7"/>
    <w:rsid w:val="002A6282"/>
    <w:rsid w:val="002A6ACD"/>
    <w:rsid w:val="002A7093"/>
    <w:rsid w:val="002B195E"/>
    <w:rsid w:val="002B1DBC"/>
    <w:rsid w:val="002B277E"/>
    <w:rsid w:val="002B3698"/>
    <w:rsid w:val="002B3BDA"/>
    <w:rsid w:val="002B3FEA"/>
    <w:rsid w:val="002B4419"/>
    <w:rsid w:val="002B5BAE"/>
    <w:rsid w:val="002B6104"/>
    <w:rsid w:val="002B6148"/>
    <w:rsid w:val="002B6354"/>
    <w:rsid w:val="002B7763"/>
    <w:rsid w:val="002B77D1"/>
    <w:rsid w:val="002B7CBA"/>
    <w:rsid w:val="002C050E"/>
    <w:rsid w:val="002C167B"/>
    <w:rsid w:val="002C7DE4"/>
    <w:rsid w:val="002C7F61"/>
    <w:rsid w:val="002D0568"/>
    <w:rsid w:val="002D0B8B"/>
    <w:rsid w:val="002D14D4"/>
    <w:rsid w:val="002D5BF0"/>
    <w:rsid w:val="002D67C9"/>
    <w:rsid w:val="002D6D0E"/>
    <w:rsid w:val="002D7387"/>
    <w:rsid w:val="002D779B"/>
    <w:rsid w:val="002E018E"/>
    <w:rsid w:val="002E03FF"/>
    <w:rsid w:val="002E687A"/>
    <w:rsid w:val="002E7B03"/>
    <w:rsid w:val="002F0E26"/>
    <w:rsid w:val="002F1032"/>
    <w:rsid w:val="002F3DFB"/>
    <w:rsid w:val="002F42F3"/>
    <w:rsid w:val="002F46A8"/>
    <w:rsid w:val="002F4C5C"/>
    <w:rsid w:val="002F71BA"/>
    <w:rsid w:val="002F74AC"/>
    <w:rsid w:val="002F7E19"/>
    <w:rsid w:val="00300A87"/>
    <w:rsid w:val="00301860"/>
    <w:rsid w:val="00302323"/>
    <w:rsid w:val="0030286C"/>
    <w:rsid w:val="00302B27"/>
    <w:rsid w:val="00302F86"/>
    <w:rsid w:val="00304029"/>
    <w:rsid w:val="00304572"/>
    <w:rsid w:val="00304C03"/>
    <w:rsid w:val="00305443"/>
    <w:rsid w:val="003055CE"/>
    <w:rsid w:val="0030600F"/>
    <w:rsid w:val="00306E98"/>
    <w:rsid w:val="00310820"/>
    <w:rsid w:val="00311010"/>
    <w:rsid w:val="0031105C"/>
    <w:rsid w:val="0031269E"/>
    <w:rsid w:val="00313277"/>
    <w:rsid w:val="00313A3B"/>
    <w:rsid w:val="00313A6A"/>
    <w:rsid w:val="00313FC1"/>
    <w:rsid w:val="00314057"/>
    <w:rsid w:val="0031431A"/>
    <w:rsid w:val="00315765"/>
    <w:rsid w:val="00315851"/>
    <w:rsid w:val="00315D3E"/>
    <w:rsid w:val="00316450"/>
    <w:rsid w:val="00320376"/>
    <w:rsid w:val="0032068C"/>
    <w:rsid w:val="00321480"/>
    <w:rsid w:val="00322542"/>
    <w:rsid w:val="003226DF"/>
    <w:rsid w:val="003228E0"/>
    <w:rsid w:val="003242E7"/>
    <w:rsid w:val="0032488F"/>
    <w:rsid w:val="00324E68"/>
    <w:rsid w:val="0032538C"/>
    <w:rsid w:val="00325C1B"/>
    <w:rsid w:val="00326484"/>
    <w:rsid w:val="00330147"/>
    <w:rsid w:val="00331C4C"/>
    <w:rsid w:val="003326A8"/>
    <w:rsid w:val="003326C1"/>
    <w:rsid w:val="00334AD9"/>
    <w:rsid w:val="0033729D"/>
    <w:rsid w:val="00337E7E"/>
    <w:rsid w:val="0034028F"/>
    <w:rsid w:val="00340B17"/>
    <w:rsid w:val="00341B69"/>
    <w:rsid w:val="003422F2"/>
    <w:rsid w:val="00342892"/>
    <w:rsid w:val="00344435"/>
    <w:rsid w:val="00344D1E"/>
    <w:rsid w:val="00345567"/>
    <w:rsid w:val="003459CF"/>
    <w:rsid w:val="00346423"/>
    <w:rsid w:val="00350A3C"/>
    <w:rsid w:val="003531E8"/>
    <w:rsid w:val="0035396B"/>
    <w:rsid w:val="00353A5B"/>
    <w:rsid w:val="003553D7"/>
    <w:rsid w:val="00356096"/>
    <w:rsid w:val="00356099"/>
    <w:rsid w:val="00361284"/>
    <w:rsid w:val="003617D2"/>
    <w:rsid w:val="00361C3D"/>
    <w:rsid w:val="00365CC2"/>
    <w:rsid w:val="0036608B"/>
    <w:rsid w:val="0036695E"/>
    <w:rsid w:val="003669FE"/>
    <w:rsid w:val="00366D03"/>
    <w:rsid w:val="00367196"/>
    <w:rsid w:val="00367AC0"/>
    <w:rsid w:val="00367D0D"/>
    <w:rsid w:val="00372F70"/>
    <w:rsid w:val="0037341D"/>
    <w:rsid w:val="0037404A"/>
    <w:rsid w:val="00374677"/>
    <w:rsid w:val="003752A8"/>
    <w:rsid w:val="00381148"/>
    <w:rsid w:val="00381553"/>
    <w:rsid w:val="00382D6F"/>
    <w:rsid w:val="0038320B"/>
    <w:rsid w:val="003836D7"/>
    <w:rsid w:val="00385E52"/>
    <w:rsid w:val="003864C4"/>
    <w:rsid w:val="00387B1F"/>
    <w:rsid w:val="00387D7E"/>
    <w:rsid w:val="00390308"/>
    <w:rsid w:val="00390F4B"/>
    <w:rsid w:val="00391DF2"/>
    <w:rsid w:val="003924EC"/>
    <w:rsid w:val="00392B77"/>
    <w:rsid w:val="00393A65"/>
    <w:rsid w:val="00393F1C"/>
    <w:rsid w:val="0039449B"/>
    <w:rsid w:val="00395026"/>
    <w:rsid w:val="003954FA"/>
    <w:rsid w:val="003977CE"/>
    <w:rsid w:val="003A02EB"/>
    <w:rsid w:val="003A15D4"/>
    <w:rsid w:val="003A2BA9"/>
    <w:rsid w:val="003A3B4F"/>
    <w:rsid w:val="003A4FE8"/>
    <w:rsid w:val="003A54A9"/>
    <w:rsid w:val="003A6EF2"/>
    <w:rsid w:val="003A7366"/>
    <w:rsid w:val="003B025D"/>
    <w:rsid w:val="003B17CC"/>
    <w:rsid w:val="003B1A4B"/>
    <w:rsid w:val="003B1EFD"/>
    <w:rsid w:val="003B2B79"/>
    <w:rsid w:val="003B3A8B"/>
    <w:rsid w:val="003B3FB4"/>
    <w:rsid w:val="003B433F"/>
    <w:rsid w:val="003B49DD"/>
    <w:rsid w:val="003B4E2C"/>
    <w:rsid w:val="003B53B8"/>
    <w:rsid w:val="003B5B86"/>
    <w:rsid w:val="003B6C60"/>
    <w:rsid w:val="003B6F9A"/>
    <w:rsid w:val="003B7A1A"/>
    <w:rsid w:val="003C10E0"/>
    <w:rsid w:val="003C4072"/>
    <w:rsid w:val="003C48F8"/>
    <w:rsid w:val="003D2FFD"/>
    <w:rsid w:val="003D36C2"/>
    <w:rsid w:val="003D4732"/>
    <w:rsid w:val="003D5576"/>
    <w:rsid w:val="003D653A"/>
    <w:rsid w:val="003D723B"/>
    <w:rsid w:val="003D7C41"/>
    <w:rsid w:val="003E014C"/>
    <w:rsid w:val="003E2C31"/>
    <w:rsid w:val="003E2FAE"/>
    <w:rsid w:val="003E31BA"/>
    <w:rsid w:val="003E4354"/>
    <w:rsid w:val="003E447D"/>
    <w:rsid w:val="003E54F1"/>
    <w:rsid w:val="003F0747"/>
    <w:rsid w:val="003F0B5D"/>
    <w:rsid w:val="003F0EDD"/>
    <w:rsid w:val="003F1009"/>
    <w:rsid w:val="003F4C3B"/>
    <w:rsid w:val="003F5B4A"/>
    <w:rsid w:val="003F72EA"/>
    <w:rsid w:val="004002DB"/>
    <w:rsid w:val="00400518"/>
    <w:rsid w:val="00400AB5"/>
    <w:rsid w:val="00402D0E"/>
    <w:rsid w:val="00403273"/>
    <w:rsid w:val="00404031"/>
    <w:rsid w:val="004044C5"/>
    <w:rsid w:val="00405E7D"/>
    <w:rsid w:val="0040770C"/>
    <w:rsid w:val="00407D1A"/>
    <w:rsid w:val="00410B1D"/>
    <w:rsid w:val="00412511"/>
    <w:rsid w:val="00412ACF"/>
    <w:rsid w:val="00415A78"/>
    <w:rsid w:val="0041612D"/>
    <w:rsid w:val="004229BD"/>
    <w:rsid w:val="00422C5D"/>
    <w:rsid w:val="004245D8"/>
    <w:rsid w:val="004259AF"/>
    <w:rsid w:val="004265A4"/>
    <w:rsid w:val="00426F16"/>
    <w:rsid w:val="004273E4"/>
    <w:rsid w:val="004274CB"/>
    <w:rsid w:val="00430934"/>
    <w:rsid w:val="00431740"/>
    <w:rsid w:val="00431DC0"/>
    <w:rsid w:val="00434310"/>
    <w:rsid w:val="00437CFB"/>
    <w:rsid w:val="00437E57"/>
    <w:rsid w:val="004411F7"/>
    <w:rsid w:val="00441D57"/>
    <w:rsid w:val="004428BD"/>
    <w:rsid w:val="00444666"/>
    <w:rsid w:val="004469DF"/>
    <w:rsid w:val="00452643"/>
    <w:rsid w:val="0045388A"/>
    <w:rsid w:val="00453B65"/>
    <w:rsid w:val="00453D5B"/>
    <w:rsid w:val="004546BF"/>
    <w:rsid w:val="00456D89"/>
    <w:rsid w:val="00461D68"/>
    <w:rsid w:val="004660C0"/>
    <w:rsid w:val="00466200"/>
    <w:rsid w:val="004663E2"/>
    <w:rsid w:val="00466FF8"/>
    <w:rsid w:val="0046707D"/>
    <w:rsid w:val="00470230"/>
    <w:rsid w:val="00471515"/>
    <w:rsid w:val="00471D6F"/>
    <w:rsid w:val="00472277"/>
    <w:rsid w:val="00472748"/>
    <w:rsid w:val="00472AAD"/>
    <w:rsid w:val="00474169"/>
    <w:rsid w:val="0047493A"/>
    <w:rsid w:val="00475F1E"/>
    <w:rsid w:val="00476AB1"/>
    <w:rsid w:val="00477406"/>
    <w:rsid w:val="00481326"/>
    <w:rsid w:val="00481E5F"/>
    <w:rsid w:val="0048250F"/>
    <w:rsid w:val="00484633"/>
    <w:rsid w:val="0048523D"/>
    <w:rsid w:val="0048544C"/>
    <w:rsid w:val="00485F20"/>
    <w:rsid w:val="00490B84"/>
    <w:rsid w:val="004912C4"/>
    <w:rsid w:val="00492506"/>
    <w:rsid w:val="004928FE"/>
    <w:rsid w:val="00492D2D"/>
    <w:rsid w:val="00492EA8"/>
    <w:rsid w:val="00493398"/>
    <w:rsid w:val="00493CF4"/>
    <w:rsid w:val="00494346"/>
    <w:rsid w:val="00494432"/>
    <w:rsid w:val="00495307"/>
    <w:rsid w:val="004956AD"/>
    <w:rsid w:val="00495750"/>
    <w:rsid w:val="004971EC"/>
    <w:rsid w:val="004977EB"/>
    <w:rsid w:val="00497FAA"/>
    <w:rsid w:val="004A0C10"/>
    <w:rsid w:val="004A1809"/>
    <w:rsid w:val="004A2641"/>
    <w:rsid w:val="004A335D"/>
    <w:rsid w:val="004A7555"/>
    <w:rsid w:val="004B05AA"/>
    <w:rsid w:val="004B1B54"/>
    <w:rsid w:val="004B27DC"/>
    <w:rsid w:val="004B541A"/>
    <w:rsid w:val="004B6058"/>
    <w:rsid w:val="004B618C"/>
    <w:rsid w:val="004B6282"/>
    <w:rsid w:val="004B6472"/>
    <w:rsid w:val="004B64E1"/>
    <w:rsid w:val="004C06E3"/>
    <w:rsid w:val="004C0A8C"/>
    <w:rsid w:val="004C0B43"/>
    <w:rsid w:val="004C158E"/>
    <w:rsid w:val="004C218B"/>
    <w:rsid w:val="004C40EE"/>
    <w:rsid w:val="004C511C"/>
    <w:rsid w:val="004C5564"/>
    <w:rsid w:val="004C5600"/>
    <w:rsid w:val="004C680A"/>
    <w:rsid w:val="004C752E"/>
    <w:rsid w:val="004D0A59"/>
    <w:rsid w:val="004D1611"/>
    <w:rsid w:val="004D1896"/>
    <w:rsid w:val="004D26AC"/>
    <w:rsid w:val="004D320C"/>
    <w:rsid w:val="004D337F"/>
    <w:rsid w:val="004D353E"/>
    <w:rsid w:val="004D368B"/>
    <w:rsid w:val="004D44B1"/>
    <w:rsid w:val="004D478B"/>
    <w:rsid w:val="004D5173"/>
    <w:rsid w:val="004D58B5"/>
    <w:rsid w:val="004E0B86"/>
    <w:rsid w:val="004E11DA"/>
    <w:rsid w:val="004E2D1E"/>
    <w:rsid w:val="004E41C8"/>
    <w:rsid w:val="004E4A95"/>
    <w:rsid w:val="004E551F"/>
    <w:rsid w:val="004E5D93"/>
    <w:rsid w:val="004E70C5"/>
    <w:rsid w:val="004E78D0"/>
    <w:rsid w:val="004E7F4E"/>
    <w:rsid w:val="004F02FC"/>
    <w:rsid w:val="004F07EF"/>
    <w:rsid w:val="004F1DD5"/>
    <w:rsid w:val="004F2F83"/>
    <w:rsid w:val="004F361A"/>
    <w:rsid w:val="004F38EB"/>
    <w:rsid w:val="004F3A2D"/>
    <w:rsid w:val="004F436F"/>
    <w:rsid w:val="004F603C"/>
    <w:rsid w:val="004F6114"/>
    <w:rsid w:val="004F66AF"/>
    <w:rsid w:val="004F7318"/>
    <w:rsid w:val="00500676"/>
    <w:rsid w:val="00501FA4"/>
    <w:rsid w:val="00504372"/>
    <w:rsid w:val="00504E11"/>
    <w:rsid w:val="005054CF"/>
    <w:rsid w:val="005057B9"/>
    <w:rsid w:val="00506570"/>
    <w:rsid w:val="00510FF1"/>
    <w:rsid w:val="00512699"/>
    <w:rsid w:val="00514A4D"/>
    <w:rsid w:val="00515EE6"/>
    <w:rsid w:val="00517173"/>
    <w:rsid w:val="0051772C"/>
    <w:rsid w:val="005178C4"/>
    <w:rsid w:val="00517EC0"/>
    <w:rsid w:val="00520383"/>
    <w:rsid w:val="00521565"/>
    <w:rsid w:val="00521813"/>
    <w:rsid w:val="005236BB"/>
    <w:rsid w:val="00523A1C"/>
    <w:rsid w:val="00524434"/>
    <w:rsid w:val="00525BB7"/>
    <w:rsid w:val="00527B34"/>
    <w:rsid w:val="005301C3"/>
    <w:rsid w:val="00534099"/>
    <w:rsid w:val="005359C9"/>
    <w:rsid w:val="00535DFD"/>
    <w:rsid w:val="0053649E"/>
    <w:rsid w:val="005368F9"/>
    <w:rsid w:val="00537F73"/>
    <w:rsid w:val="00540C6B"/>
    <w:rsid w:val="00541716"/>
    <w:rsid w:val="00541D03"/>
    <w:rsid w:val="00543A5F"/>
    <w:rsid w:val="00544278"/>
    <w:rsid w:val="00544E04"/>
    <w:rsid w:val="00545C23"/>
    <w:rsid w:val="00546DF4"/>
    <w:rsid w:val="00547880"/>
    <w:rsid w:val="00552673"/>
    <w:rsid w:val="005535BD"/>
    <w:rsid w:val="00553BBA"/>
    <w:rsid w:val="00554419"/>
    <w:rsid w:val="00554788"/>
    <w:rsid w:val="00555593"/>
    <w:rsid w:val="0055587F"/>
    <w:rsid w:val="00557F42"/>
    <w:rsid w:val="00560B1B"/>
    <w:rsid w:val="00562788"/>
    <w:rsid w:val="005629A8"/>
    <w:rsid w:val="00562B54"/>
    <w:rsid w:val="00563294"/>
    <w:rsid w:val="005636B8"/>
    <w:rsid w:val="00564693"/>
    <w:rsid w:val="00564BB0"/>
    <w:rsid w:val="00564D06"/>
    <w:rsid w:val="0056543A"/>
    <w:rsid w:val="005673E2"/>
    <w:rsid w:val="00570042"/>
    <w:rsid w:val="005707F8"/>
    <w:rsid w:val="00571D1F"/>
    <w:rsid w:val="00572B30"/>
    <w:rsid w:val="00572B9A"/>
    <w:rsid w:val="00572E0D"/>
    <w:rsid w:val="00575F2E"/>
    <w:rsid w:val="005760F3"/>
    <w:rsid w:val="0057741D"/>
    <w:rsid w:val="00581668"/>
    <w:rsid w:val="00581CEC"/>
    <w:rsid w:val="00582254"/>
    <w:rsid w:val="0058231E"/>
    <w:rsid w:val="00585190"/>
    <w:rsid w:val="005863AF"/>
    <w:rsid w:val="005867B9"/>
    <w:rsid w:val="00587406"/>
    <w:rsid w:val="00587FA3"/>
    <w:rsid w:val="00590371"/>
    <w:rsid w:val="00590415"/>
    <w:rsid w:val="00590C5D"/>
    <w:rsid w:val="005911E2"/>
    <w:rsid w:val="00592D90"/>
    <w:rsid w:val="00592F2E"/>
    <w:rsid w:val="005940A4"/>
    <w:rsid w:val="00595A03"/>
    <w:rsid w:val="0059787D"/>
    <w:rsid w:val="005A1277"/>
    <w:rsid w:val="005A135B"/>
    <w:rsid w:val="005A51E5"/>
    <w:rsid w:val="005A56FE"/>
    <w:rsid w:val="005A61B2"/>
    <w:rsid w:val="005A6497"/>
    <w:rsid w:val="005A6FBE"/>
    <w:rsid w:val="005A7FB6"/>
    <w:rsid w:val="005B0739"/>
    <w:rsid w:val="005B08D1"/>
    <w:rsid w:val="005B1DA9"/>
    <w:rsid w:val="005B343C"/>
    <w:rsid w:val="005B3F94"/>
    <w:rsid w:val="005B4303"/>
    <w:rsid w:val="005B550F"/>
    <w:rsid w:val="005B5E6E"/>
    <w:rsid w:val="005B602F"/>
    <w:rsid w:val="005B6100"/>
    <w:rsid w:val="005B6EF9"/>
    <w:rsid w:val="005B727A"/>
    <w:rsid w:val="005C078C"/>
    <w:rsid w:val="005C141B"/>
    <w:rsid w:val="005C1FF6"/>
    <w:rsid w:val="005C20DF"/>
    <w:rsid w:val="005C242F"/>
    <w:rsid w:val="005C436B"/>
    <w:rsid w:val="005C4C64"/>
    <w:rsid w:val="005C4D7C"/>
    <w:rsid w:val="005C5F0C"/>
    <w:rsid w:val="005D018A"/>
    <w:rsid w:val="005D0B17"/>
    <w:rsid w:val="005D179A"/>
    <w:rsid w:val="005D2CC9"/>
    <w:rsid w:val="005D4672"/>
    <w:rsid w:val="005D4F5C"/>
    <w:rsid w:val="005D5742"/>
    <w:rsid w:val="005D69CD"/>
    <w:rsid w:val="005D6D0C"/>
    <w:rsid w:val="005D7AA5"/>
    <w:rsid w:val="005D7B57"/>
    <w:rsid w:val="005E01B9"/>
    <w:rsid w:val="005E029A"/>
    <w:rsid w:val="005E0C9B"/>
    <w:rsid w:val="005E186B"/>
    <w:rsid w:val="005E2F71"/>
    <w:rsid w:val="005E3274"/>
    <w:rsid w:val="005E3A01"/>
    <w:rsid w:val="005E3BCA"/>
    <w:rsid w:val="005E490B"/>
    <w:rsid w:val="005E50B1"/>
    <w:rsid w:val="005E555B"/>
    <w:rsid w:val="005E574E"/>
    <w:rsid w:val="005E5814"/>
    <w:rsid w:val="005E5B08"/>
    <w:rsid w:val="005E62E2"/>
    <w:rsid w:val="005E6300"/>
    <w:rsid w:val="005E66F1"/>
    <w:rsid w:val="005E71D3"/>
    <w:rsid w:val="005E7417"/>
    <w:rsid w:val="005E7F89"/>
    <w:rsid w:val="005F08CF"/>
    <w:rsid w:val="005F104E"/>
    <w:rsid w:val="005F12FD"/>
    <w:rsid w:val="005F54F2"/>
    <w:rsid w:val="00600160"/>
    <w:rsid w:val="006017C9"/>
    <w:rsid w:val="00601B07"/>
    <w:rsid w:val="00601B63"/>
    <w:rsid w:val="00601E59"/>
    <w:rsid w:val="006034E8"/>
    <w:rsid w:val="00604010"/>
    <w:rsid w:val="0060407E"/>
    <w:rsid w:val="00604F84"/>
    <w:rsid w:val="00606948"/>
    <w:rsid w:val="006109D5"/>
    <w:rsid w:val="006115CF"/>
    <w:rsid w:val="0061380B"/>
    <w:rsid w:val="00613C87"/>
    <w:rsid w:val="00614802"/>
    <w:rsid w:val="006153DA"/>
    <w:rsid w:val="0061697D"/>
    <w:rsid w:val="00620379"/>
    <w:rsid w:val="006203F0"/>
    <w:rsid w:val="00620424"/>
    <w:rsid w:val="00620627"/>
    <w:rsid w:val="006215C4"/>
    <w:rsid w:val="00622517"/>
    <w:rsid w:val="00623921"/>
    <w:rsid w:val="00623AF2"/>
    <w:rsid w:val="00623F0C"/>
    <w:rsid w:val="006249FD"/>
    <w:rsid w:val="00625B92"/>
    <w:rsid w:val="00626DE2"/>
    <w:rsid w:val="00630292"/>
    <w:rsid w:val="006319E7"/>
    <w:rsid w:val="00633615"/>
    <w:rsid w:val="00633732"/>
    <w:rsid w:val="00634E9D"/>
    <w:rsid w:val="006361B3"/>
    <w:rsid w:val="00636E3C"/>
    <w:rsid w:val="00640977"/>
    <w:rsid w:val="00641E17"/>
    <w:rsid w:val="00643317"/>
    <w:rsid w:val="00645A60"/>
    <w:rsid w:val="00646D0B"/>
    <w:rsid w:val="00650D4E"/>
    <w:rsid w:val="0065153F"/>
    <w:rsid w:val="006532DA"/>
    <w:rsid w:val="00654633"/>
    <w:rsid w:val="00656300"/>
    <w:rsid w:val="00661B3A"/>
    <w:rsid w:val="00663214"/>
    <w:rsid w:val="00664508"/>
    <w:rsid w:val="006647C5"/>
    <w:rsid w:val="00664C3A"/>
    <w:rsid w:val="00665DAE"/>
    <w:rsid w:val="00666D24"/>
    <w:rsid w:val="00667236"/>
    <w:rsid w:val="006702CF"/>
    <w:rsid w:val="006705BE"/>
    <w:rsid w:val="00670E97"/>
    <w:rsid w:val="00672400"/>
    <w:rsid w:val="006747C3"/>
    <w:rsid w:val="0067622F"/>
    <w:rsid w:val="00676FDE"/>
    <w:rsid w:val="00680DFA"/>
    <w:rsid w:val="00680FFA"/>
    <w:rsid w:val="0068209B"/>
    <w:rsid w:val="00682CF5"/>
    <w:rsid w:val="00684BD0"/>
    <w:rsid w:val="00684DAC"/>
    <w:rsid w:val="006858F8"/>
    <w:rsid w:val="00686C27"/>
    <w:rsid w:val="00690752"/>
    <w:rsid w:val="006907AC"/>
    <w:rsid w:val="006925F3"/>
    <w:rsid w:val="00694390"/>
    <w:rsid w:val="006943B1"/>
    <w:rsid w:val="00695CB3"/>
    <w:rsid w:val="0069720C"/>
    <w:rsid w:val="00697D45"/>
    <w:rsid w:val="006A00AD"/>
    <w:rsid w:val="006A0E85"/>
    <w:rsid w:val="006A2FF8"/>
    <w:rsid w:val="006A32EC"/>
    <w:rsid w:val="006A3E9C"/>
    <w:rsid w:val="006A3F7B"/>
    <w:rsid w:val="006A46B4"/>
    <w:rsid w:val="006A57E1"/>
    <w:rsid w:val="006A6011"/>
    <w:rsid w:val="006A6299"/>
    <w:rsid w:val="006B1656"/>
    <w:rsid w:val="006B3121"/>
    <w:rsid w:val="006B348A"/>
    <w:rsid w:val="006B41A4"/>
    <w:rsid w:val="006B4986"/>
    <w:rsid w:val="006B4BF2"/>
    <w:rsid w:val="006C01E1"/>
    <w:rsid w:val="006C0D36"/>
    <w:rsid w:val="006C377E"/>
    <w:rsid w:val="006C397A"/>
    <w:rsid w:val="006C449A"/>
    <w:rsid w:val="006C55EC"/>
    <w:rsid w:val="006C5A39"/>
    <w:rsid w:val="006C5F9D"/>
    <w:rsid w:val="006C6A11"/>
    <w:rsid w:val="006C6EFC"/>
    <w:rsid w:val="006C7B0D"/>
    <w:rsid w:val="006D287B"/>
    <w:rsid w:val="006D371D"/>
    <w:rsid w:val="006D39AB"/>
    <w:rsid w:val="006D3FDA"/>
    <w:rsid w:val="006D44DD"/>
    <w:rsid w:val="006D4836"/>
    <w:rsid w:val="006D5340"/>
    <w:rsid w:val="006D6C8C"/>
    <w:rsid w:val="006D6DD0"/>
    <w:rsid w:val="006E065B"/>
    <w:rsid w:val="006E070B"/>
    <w:rsid w:val="006E1F65"/>
    <w:rsid w:val="006E4981"/>
    <w:rsid w:val="006E511F"/>
    <w:rsid w:val="006E58C4"/>
    <w:rsid w:val="006F1599"/>
    <w:rsid w:val="006F1A4D"/>
    <w:rsid w:val="006F1B5F"/>
    <w:rsid w:val="006F1F51"/>
    <w:rsid w:val="006F2E21"/>
    <w:rsid w:val="006F5116"/>
    <w:rsid w:val="006F553A"/>
    <w:rsid w:val="006F6E14"/>
    <w:rsid w:val="006F7452"/>
    <w:rsid w:val="006F7D37"/>
    <w:rsid w:val="00700693"/>
    <w:rsid w:val="00701CD7"/>
    <w:rsid w:val="0070239D"/>
    <w:rsid w:val="00702C82"/>
    <w:rsid w:val="007043E9"/>
    <w:rsid w:val="00704410"/>
    <w:rsid w:val="007044A7"/>
    <w:rsid w:val="007058FF"/>
    <w:rsid w:val="00706515"/>
    <w:rsid w:val="0071003E"/>
    <w:rsid w:val="007116B3"/>
    <w:rsid w:val="00713A9D"/>
    <w:rsid w:val="007147F0"/>
    <w:rsid w:val="007154A1"/>
    <w:rsid w:val="00715512"/>
    <w:rsid w:val="00715B83"/>
    <w:rsid w:val="00716B36"/>
    <w:rsid w:val="007211F7"/>
    <w:rsid w:val="00721831"/>
    <w:rsid w:val="00723AE8"/>
    <w:rsid w:val="00726C3E"/>
    <w:rsid w:val="00726DE8"/>
    <w:rsid w:val="007270DD"/>
    <w:rsid w:val="00727922"/>
    <w:rsid w:val="00727AE8"/>
    <w:rsid w:val="0073063A"/>
    <w:rsid w:val="00730AE7"/>
    <w:rsid w:val="007314B0"/>
    <w:rsid w:val="007325E9"/>
    <w:rsid w:val="0073397C"/>
    <w:rsid w:val="00733A68"/>
    <w:rsid w:val="00733D0F"/>
    <w:rsid w:val="00735707"/>
    <w:rsid w:val="00737A12"/>
    <w:rsid w:val="007406F3"/>
    <w:rsid w:val="00742181"/>
    <w:rsid w:val="00743446"/>
    <w:rsid w:val="00745EAC"/>
    <w:rsid w:val="0074722F"/>
    <w:rsid w:val="00747E96"/>
    <w:rsid w:val="0075118C"/>
    <w:rsid w:val="0075166E"/>
    <w:rsid w:val="0075180B"/>
    <w:rsid w:val="00751B70"/>
    <w:rsid w:val="00751D76"/>
    <w:rsid w:val="00753238"/>
    <w:rsid w:val="007539D0"/>
    <w:rsid w:val="00755388"/>
    <w:rsid w:val="00756C99"/>
    <w:rsid w:val="0076102A"/>
    <w:rsid w:val="00761D48"/>
    <w:rsid w:val="007642FA"/>
    <w:rsid w:val="007670AD"/>
    <w:rsid w:val="007673CB"/>
    <w:rsid w:val="007674FF"/>
    <w:rsid w:val="00767D0A"/>
    <w:rsid w:val="0077076E"/>
    <w:rsid w:val="0077516A"/>
    <w:rsid w:val="00775987"/>
    <w:rsid w:val="00777CEF"/>
    <w:rsid w:val="007808A6"/>
    <w:rsid w:val="00780B25"/>
    <w:rsid w:val="007837C8"/>
    <w:rsid w:val="007839F7"/>
    <w:rsid w:val="007854B1"/>
    <w:rsid w:val="00785A4E"/>
    <w:rsid w:val="00785D26"/>
    <w:rsid w:val="007901A4"/>
    <w:rsid w:val="00790280"/>
    <w:rsid w:val="00790560"/>
    <w:rsid w:val="00791C14"/>
    <w:rsid w:val="00792D38"/>
    <w:rsid w:val="007939B2"/>
    <w:rsid w:val="00795454"/>
    <w:rsid w:val="0079739C"/>
    <w:rsid w:val="00797500"/>
    <w:rsid w:val="007A04B7"/>
    <w:rsid w:val="007A0E85"/>
    <w:rsid w:val="007A2E30"/>
    <w:rsid w:val="007A30E9"/>
    <w:rsid w:val="007A47B5"/>
    <w:rsid w:val="007A5007"/>
    <w:rsid w:val="007A5AD5"/>
    <w:rsid w:val="007A6482"/>
    <w:rsid w:val="007A66DD"/>
    <w:rsid w:val="007A73F5"/>
    <w:rsid w:val="007B0C94"/>
    <w:rsid w:val="007B0F25"/>
    <w:rsid w:val="007B168B"/>
    <w:rsid w:val="007B1F33"/>
    <w:rsid w:val="007B432F"/>
    <w:rsid w:val="007B539F"/>
    <w:rsid w:val="007B55EC"/>
    <w:rsid w:val="007B571A"/>
    <w:rsid w:val="007B6026"/>
    <w:rsid w:val="007B69D0"/>
    <w:rsid w:val="007B721E"/>
    <w:rsid w:val="007C19B7"/>
    <w:rsid w:val="007C1F1F"/>
    <w:rsid w:val="007C294F"/>
    <w:rsid w:val="007C3588"/>
    <w:rsid w:val="007C3E0E"/>
    <w:rsid w:val="007C4B1B"/>
    <w:rsid w:val="007C4DF7"/>
    <w:rsid w:val="007C5A1E"/>
    <w:rsid w:val="007C6CAC"/>
    <w:rsid w:val="007C796B"/>
    <w:rsid w:val="007D302D"/>
    <w:rsid w:val="007D3129"/>
    <w:rsid w:val="007D4121"/>
    <w:rsid w:val="007D4680"/>
    <w:rsid w:val="007D4937"/>
    <w:rsid w:val="007D5CBC"/>
    <w:rsid w:val="007D5E0B"/>
    <w:rsid w:val="007D6FDF"/>
    <w:rsid w:val="007D751A"/>
    <w:rsid w:val="007D7998"/>
    <w:rsid w:val="007E0014"/>
    <w:rsid w:val="007E0249"/>
    <w:rsid w:val="007E0347"/>
    <w:rsid w:val="007E0DCF"/>
    <w:rsid w:val="007E1184"/>
    <w:rsid w:val="007E1637"/>
    <w:rsid w:val="007E1BB0"/>
    <w:rsid w:val="007E1ED3"/>
    <w:rsid w:val="007E418F"/>
    <w:rsid w:val="007E4E64"/>
    <w:rsid w:val="007E55B3"/>
    <w:rsid w:val="007E55FE"/>
    <w:rsid w:val="007E5C44"/>
    <w:rsid w:val="007E653F"/>
    <w:rsid w:val="007E6AD1"/>
    <w:rsid w:val="007E6C66"/>
    <w:rsid w:val="007F2DFB"/>
    <w:rsid w:val="007F341C"/>
    <w:rsid w:val="007F4A45"/>
    <w:rsid w:val="007F53F4"/>
    <w:rsid w:val="007F6409"/>
    <w:rsid w:val="007F658C"/>
    <w:rsid w:val="007F665B"/>
    <w:rsid w:val="0080145D"/>
    <w:rsid w:val="008017BC"/>
    <w:rsid w:val="008038F3"/>
    <w:rsid w:val="00803B77"/>
    <w:rsid w:val="00803CBF"/>
    <w:rsid w:val="008043DE"/>
    <w:rsid w:val="0080463C"/>
    <w:rsid w:val="00804985"/>
    <w:rsid w:val="00805AFB"/>
    <w:rsid w:val="0080614F"/>
    <w:rsid w:val="00806224"/>
    <w:rsid w:val="00806A04"/>
    <w:rsid w:val="00806B78"/>
    <w:rsid w:val="008079E6"/>
    <w:rsid w:val="00810066"/>
    <w:rsid w:val="00811E6E"/>
    <w:rsid w:val="00811F7B"/>
    <w:rsid w:val="00812082"/>
    <w:rsid w:val="008120C8"/>
    <w:rsid w:val="00812187"/>
    <w:rsid w:val="008132F1"/>
    <w:rsid w:val="00814FDE"/>
    <w:rsid w:val="008157C0"/>
    <w:rsid w:val="00816914"/>
    <w:rsid w:val="00820796"/>
    <w:rsid w:val="00820D1E"/>
    <w:rsid w:val="008210C1"/>
    <w:rsid w:val="008229AB"/>
    <w:rsid w:val="00822DEE"/>
    <w:rsid w:val="00822EF8"/>
    <w:rsid w:val="0082337C"/>
    <w:rsid w:val="008246E9"/>
    <w:rsid w:val="008258D5"/>
    <w:rsid w:val="008309F8"/>
    <w:rsid w:val="008312D0"/>
    <w:rsid w:val="008317A1"/>
    <w:rsid w:val="00831E43"/>
    <w:rsid w:val="00831F41"/>
    <w:rsid w:val="008328E5"/>
    <w:rsid w:val="008335AD"/>
    <w:rsid w:val="00833AA8"/>
    <w:rsid w:val="00833F12"/>
    <w:rsid w:val="00835F39"/>
    <w:rsid w:val="008360C5"/>
    <w:rsid w:val="0083640E"/>
    <w:rsid w:val="00836591"/>
    <w:rsid w:val="00836974"/>
    <w:rsid w:val="00837A3F"/>
    <w:rsid w:val="008413A1"/>
    <w:rsid w:val="00841B09"/>
    <w:rsid w:val="00841FAE"/>
    <w:rsid w:val="008424D8"/>
    <w:rsid w:val="00842DBC"/>
    <w:rsid w:val="00844BFB"/>
    <w:rsid w:val="00845558"/>
    <w:rsid w:val="00845B8F"/>
    <w:rsid w:val="00846438"/>
    <w:rsid w:val="00847B43"/>
    <w:rsid w:val="00847DE0"/>
    <w:rsid w:val="0085073D"/>
    <w:rsid w:val="0085189D"/>
    <w:rsid w:val="0085201D"/>
    <w:rsid w:val="008521FE"/>
    <w:rsid w:val="00852781"/>
    <w:rsid w:val="00852D5D"/>
    <w:rsid w:val="008535EA"/>
    <w:rsid w:val="00854260"/>
    <w:rsid w:val="008559B2"/>
    <w:rsid w:val="0085600B"/>
    <w:rsid w:val="008565B7"/>
    <w:rsid w:val="0086005C"/>
    <w:rsid w:val="008610FE"/>
    <w:rsid w:val="00861CBD"/>
    <w:rsid w:val="00862C40"/>
    <w:rsid w:val="008632B6"/>
    <w:rsid w:val="00864905"/>
    <w:rsid w:val="00864D1D"/>
    <w:rsid w:val="00865787"/>
    <w:rsid w:val="008667FC"/>
    <w:rsid w:val="00866BBC"/>
    <w:rsid w:val="00866F1E"/>
    <w:rsid w:val="00866FC4"/>
    <w:rsid w:val="008709E5"/>
    <w:rsid w:val="00871305"/>
    <w:rsid w:val="00875B21"/>
    <w:rsid w:val="00876515"/>
    <w:rsid w:val="00880836"/>
    <w:rsid w:val="00880F1D"/>
    <w:rsid w:val="008813C6"/>
    <w:rsid w:val="00881EB3"/>
    <w:rsid w:val="00882104"/>
    <w:rsid w:val="008844E5"/>
    <w:rsid w:val="0088596E"/>
    <w:rsid w:val="00885E25"/>
    <w:rsid w:val="00886F5B"/>
    <w:rsid w:val="00887214"/>
    <w:rsid w:val="00890128"/>
    <w:rsid w:val="00890A58"/>
    <w:rsid w:val="008921DC"/>
    <w:rsid w:val="00892E54"/>
    <w:rsid w:val="008935A3"/>
    <w:rsid w:val="00893A35"/>
    <w:rsid w:val="0089440B"/>
    <w:rsid w:val="00894451"/>
    <w:rsid w:val="00894848"/>
    <w:rsid w:val="00896AAB"/>
    <w:rsid w:val="00897333"/>
    <w:rsid w:val="00897818"/>
    <w:rsid w:val="008A0EC1"/>
    <w:rsid w:val="008A1053"/>
    <w:rsid w:val="008A2658"/>
    <w:rsid w:val="008A2E59"/>
    <w:rsid w:val="008A3604"/>
    <w:rsid w:val="008A3ABA"/>
    <w:rsid w:val="008A4341"/>
    <w:rsid w:val="008A4ADD"/>
    <w:rsid w:val="008A4CB1"/>
    <w:rsid w:val="008A60C7"/>
    <w:rsid w:val="008B06BE"/>
    <w:rsid w:val="008B0AE3"/>
    <w:rsid w:val="008B1BA7"/>
    <w:rsid w:val="008B36E3"/>
    <w:rsid w:val="008B3D99"/>
    <w:rsid w:val="008B40BB"/>
    <w:rsid w:val="008B41D0"/>
    <w:rsid w:val="008B4E93"/>
    <w:rsid w:val="008B5236"/>
    <w:rsid w:val="008B5694"/>
    <w:rsid w:val="008B5ABD"/>
    <w:rsid w:val="008B631C"/>
    <w:rsid w:val="008B6C9D"/>
    <w:rsid w:val="008B75AF"/>
    <w:rsid w:val="008C0AAB"/>
    <w:rsid w:val="008C1392"/>
    <w:rsid w:val="008C15A2"/>
    <w:rsid w:val="008C18B7"/>
    <w:rsid w:val="008C2A48"/>
    <w:rsid w:val="008C5B76"/>
    <w:rsid w:val="008C7469"/>
    <w:rsid w:val="008C7814"/>
    <w:rsid w:val="008D0414"/>
    <w:rsid w:val="008D0A04"/>
    <w:rsid w:val="008D18B6"/>
    <w:rsid w:val="008D287F"/>
    <w:rsid w:val="008D331E"/>
    <w:rsid w:val="008D484B"/>
    <w:rsid w:val="008D4D6B"/>
    <w:rsid w:val="008D5380"/>
    <w:rsid w:val="008D558C"/>
    <w:rsid w:val="008D5BB1"/>
    <w:rsid w:val="008D6E64"/>
    <w:rsid w:val="008D7F74"/>
    <w:rsid w:val="008E1CB5"/>
    <w:rsid w:val="008E3608"/>
    <w:rsid w:val="008E41B3"/>
    <w:rsid w:val="008E5477"/>
    <w:rsid w:val="008E5ACE"/>
    <w:rsid w:val="008E6AA0"/>
    <w:rsid w:val="008E7973"/>
    <w:rsid w:val="008F076C"/>
    <w:rsid w:val="008F0BD4"/>
    <w:rsid w:val="008F0FBF"/>
    <w:rsid w:val="008F1216"/>
    <w:rsid w:val="008F12E9"/>
    <w:rsid w:val="008F148B"/>
    <w:rsid w:val="008F1A97"/>
    <w:rsid w:val="008F24A8"/>
    <w:rsid w:val="008F2B6F"/>
    <w:rsid w:val="008F2D5C"/>
    <w:rsid w:val="008F3E54"/>
    <w:rsid w:val="008F42D0"/>
    <w:rsid w:val="008F4EB0"/>
    <w:rsid w:val="008F59FA"/>
    <w:rsid w:val="008F6001"/>
    <w:rsid w:val="008F6B29"/>
    <w:rsid w:val="00900184"/>
    <w:rsid w:val="009012EE"/>
    <w:rsid w:val="00901D2C"/>
    <w:rsid w:val="00902A11"/>
    <w:rsid w:val="0090434E"/>
    <w:rsid w:val="00906348"/>
    <w:rsid w:val="00907424"/>
    <w:rsid w:val="009079F8"/>
    <w:rsid w:val="00910576"/>
    <w:rsid w:val="009109A7"/>
    <w:rsid w:val="00910C2F"/>
    <w:rsid w:val="00912114"/>
    <w:rsid w:val="0091305E"/>
    <w:rsid w:val="00913B06"/>
    <w:rsid w:val="00914551"/>
    <w:rsid w:val="009152DB"/>
    <w:rsid w:val="00915E28"/>
    <w:rsid w:val="00916AF8"/>
    <w:rsid w:val="0091730E"/>
    <w:rsid w:val="00920F0D"/>
    <w:rsid w:val="009228DC"/>
    <w:rsid w:val="00922FDC"/>
    <w:rsid w:val="009235AA"/>
    <w:rsid w:val="0092441D"/>
    <w:rsid w:val="00924887"/>
    <w:rsid w:val="009270E7"/>
    <w:rsid w:val="00927DB2"/>
    <w:rsid w:val="00930013"/>
    <w:rsid w:val="00930644"/>
    <w:rsid w:val="00930D84"/>
    <w:rsid w:val="00930F80"/>
    <w:rsid w:val="009320BB"/>
    <w:rsid w:val="009322C0"/>
    <w:rsid w:val="00932A64"/>
    <w:rsid w:val="009332DE"/>
    <w:rsid w:val="009335D9"/>
    <w:rsid w:val="009337D5"/>
    <w:rsid w:val="00933D57"/>
    <w:rsid w:val="00935445"/>
    <w:rsid w:val="00935835"/>
    <w:rsid w:val="00935A3C"/>
    <w:rsid w:val="00935FE9"/>
    <w:rsid w:val="0093612B"/>
    <w:rsid w:val="00937073"/>
    <w:rsid w:val="0093762E"/>
    <w:rsid w:val="00940808"/>
    <w:rsid w:val="00940904"/>
    <w:rsid w:val="00940E45"/>
    <w:rsid w:val="00941744"/>
    <w:rsid w:val="00942382"/>
    <w:rsid w:val="00942519"/>
    <w:rsid w:val="009426E9"/>
    <w:rsid w:val="00943518"/>
    <w:rsid w:val="0094445B"/>
    <w:rsid w:val="0094487B"/>
    <w:rsid w:val="00945C91"/>
    <w:rsid w:val="00950AE8"/>
    <w:rsid w:val="00950FDB"/>
    <w:rsid w:val="009515F2"/>
    <w:rsid w:val="009521ED"/>
    <w:rsid w:val="00952346"/>
    <w:rsid w:val="0095247B"/>
    <w:rsid w:val="00953541"/>
    <w:rsid w:val="00955750"/>
    <w:rsid w:val="00955BBD"/>
    <w:rsid w:val="00957EF3"/>
    <w:rsid w:val="00960996"/>
    <w:rsid w:val="00960FB3"/>
    <w:rsid w:val="009619CF"/>
    <w:rsid w:val="009625E0"/>
    <w:rsid w:val="00964395"/>
    <w:rsid w:val="0096535C"/>
    <w:rsid w:val="009658F3"/>
    <w:rsid w:val="0096640F"/>
    <w:rsid w:val="00971932"/>
    <w:rsid w:val="009724A0"/>
    <w:rsid w:val="009728E2"/>
    <w:rsid w:val="0097290A"/>
    <w:rsid w:val="00972A39"/>
    <w:rsid w:val="00973E60"/>
    <w:rsid w:val="009746B0"/>
    <w:rsid w:val="00974981"/>
    <w:rsid w:val="0097647C"/>
    <w:rsid w:val="00976EC0"/>
    <w:rsid w:val="00977F8A"/>
    <w:rsid w:val="0098094E"/>
    <w:rsid w:val="00980AB6"/>
    <w:rsid w:val="009810AC"/>
    <w:rsid w:val="0098196B"/>
    <w:rsid w:val="00983C65"/>
    <w:rsid w:val="00983F02"/>
    <w:rsid w:val="0098496C"/>
    <w:rsid w:val="00990492"/>
    <w:rsid w:val="00993542"/>
    <w:rsid w:val="0099364C"/>
    <w:rsid w:val="009943CF"/>
    <w:rsid w:val="00995504"/>
    <w:rsid w:val="0099698F"/>
    <w:rsid w:val="0099716A"/>
    <w:rsid w:val="00997D8C"/>
    <w:rsid w:val="009A0002"/>
    <w:rsid w:val="009A08B3"/>
    <w:rsid w:val="009A12F5"/>
    <w:rsid w:val="009A1A77"/>
    <w:rsid w:val="009A3D2B"/>
    <w:rsid w:val="009A5121"/>
    <w:rsid w:val="009A7F53"/>
    <w:rsid w:val="009A7FED"/>
    <w:rsid w:val="009B0ACB"/>
    <w:rsid w:val="009B110B"/>
    <w:rsid w:val="009B16BF"/>
    <w:rsid w:val="009B1C97"/>
    <w:rsid w:val="009B22D7"/>
    <w:rsid w:val="009B2697"/>
    <w:rsid w:val="009B3B6A"/>
    <w:rsid w:val="009B3FC0"/>
    <w:rsid w:val="009B4263"/>
    <w:rsid w:val="009B6C32"/>
    <w:rsid w:val="009B73D7"/>
    <w:rsid w:val="009C1586"/>
    <w:rsid w:val="009C1828"/>
    <w:rsid w:val="009C2BA9"/>
    <w:rsid w:val="009C2F8D"/>
    <w:rsid w:val="009C4C3B"/>
    <w:rsid w:val="009C764A"/>
    <w:rsid w:val="009D00FA"/>
    <w:rsid w:val="009D1CD6"/>
    <w:rsid w:val="009D22E8"/>
    <w:rsid w:val="009D2DD3"/>
    <w:rsid w:val="009D387B"/>
    <w:rsid w:val="009D438D"/>
    <w:rsid w:val="009D5838"/>
    <w:rsid w:val="009D705E"/>
    <w:rsid w:val="009E0C84"/>
    <w:rsid w:val="009E20AF"/>
    <w:rsid w:val="009E2606"/>
    <w:rsid w:val="009E3DF1"/>
    <w:rsid w:val="009E44D7"/>
    <w:rsid w:val="009E5D03"/>
    <w:rsid w:val="009E6C21"/>
    <w:rsid w:val="009F0BA1"/>
    <w:rsid w:val="009F10D2"/>
    <w:rsid w:val="009F13FC"/>
    <w:rsid w:val="009F15CE"/>
    <w:rsid w:val="009F1DC4"/>
    <w:rsid w:val="009F3CAE"/>
    <w:rsid w:val="009F5A0E"/>
    <w:rsid w:val="009F643F"/>
    <w:rsid w:val="009F73EB"/>
    <w:rsid w:val="009F7612"/>
    <w:rsid w:val="009F7BAC"/>
    <w:rsid w:val="00A0027D"/>
    <w:rsid w:val="00A010A8"/>
    <w:rsid w:val="00A01870"/>
    <w:rsid w:val="00A028B2"/>
    <w:rsid w:val="00A05BFA"/>
    <w:rsid w:val="00A061B5"/>
    <w:rsid w:val="00A0674F"/>
    <w:rsid w:val="00A06A50"/>
    <w:rsid w:val="00A075F6"/>
    <w:rsid w:val="00A115C5"/>
    <w:rsid w:val="00A12E14"/>
    <w:rsid w:val="00A1347B"/>
    <w:rsid w:val="00A13AB2"/>
    <w:rsid w:val="00A1411E"/>
    <w:rsid w:val="00A15139"/>
    <w:rsid w:val="00A15AD3"/>
    <w:rsid w:val="00A20821"/>
    <w:rsid w:val="00A21435"/>
    <w:rsid w:val="00A224DB"/>
    <w:rsid w:val="00A22960"/>
    <w:rsid w:val="00A2345F"/>
    <w:rsid w:val="00A23826"/>
    <w:rsid w:val="00A24657"/>
    <w:rsid w:val="00A25F9A"/>
    <w:rsid w:val="00A27EE2"/>
    <w:rsid w:val="00A3013A"/>
    <w:rsid w:val="00A3025B"/>
    <w:rsid w:val="00A310B9"/>
    <w:rsid w:val="00A319AD"/>
    <w:rsid w:val="00A325D6"/>
    <w:rsid w:val="00A3347B"/>
    <w:rsid w:val="00A3517C"/>
    <w:rsid w:val="00A35758"/>
    <w:rsid w:val="00A3581E"/>
    <w:rsid w:val="00A40066"/>
    <w:rsid w:val="00A40515"/>
    <w:rsid w:val="00A4126E"/>
    <w:rsid w:val="00A41751"/>
    <w:rsid w:val="00A41B8B"/>
    <w:rsid w:val="00A43816"/>
    <w:rsid w:val="00A44289"/>
    <w:rsid w:val="00A44A04"/>
    <w:rsid w:val="00A4550A"/>
    <w:rsid w:val="00A461A0"/>
    <w:rsid w:val="00A46814"/>
    <w:rsid w:val="00A46ABA"/>
    <w:rsid w:val="00A46AFB"/>
    <w:rsid w:val="00A505DF"/>
    <w:rsid w:val="00A50C21"/>
    <w:rsid w:val="00A525BF"/>
    <w:rsid w:val="00A557BA"/>
    <w:rsid w:val="00A5644A"/>
    <w:rsid w:val="00A564E0"/>
    <w:rsid w:val="00A57AAB"/>
    <w:rsid w:val="00A60806"/>
    <w:rsid w:val="00A61656"/>
    <w:rsid w:val="00A61B74"/>
    <w:rsid w:val="00A61CF1"/>
    <w:rsid w:val="00A624D3"/>
    <w:rsid w:val="00A62DD8"/>
    <w:rsid w:val="00A6384D"/>
    <w:rsid w:val="00A649E5"/>
    <w:rsid w:val="00A64BC8"/>
    <w:rsid w:val="00A67A4B"/>
    <w:rsid w:val="00A70020"/>
    <w:rsid w:val="00A70453"/>
    <w:rsid w:val="00A71237"/>
    <w:rsid w:val="00A71807"/>
    <w:rsid w:val="00A7239B"/>
    <w:rsid w:val="00A723EB"/>
    <w:rsid w:val="00A72B10"/>
    <w:rsid w:val="00A739E6"/>
    <w:rsid w:val="00A748EB"/>
    <w:rsid w:val="00A7695B"/>
    <w:rsid w:val="00A76C06"/>
    <w:rsid w:val="00A81B1A"/>
    <w:rsid w:val="00A830FF"/>
    <w:rsid w:val="00A834AD"/>
    <w:rsid w:val="00A85D54"/>
    <w:rsid w:val="00A8630E"/>
    <w:rsid w:val="00A8672E"/>
    <w:rsid w:val="00A86849"/>
    <w:rsid w:val="00A87FEC"/>
    <w:rsid w:val="00A90423"/>
    <w:rsid w:val="00A921DB"/>
    <w:rsid w:val="00A92B07"/>
    <w:rsid w:val="00A941E2"/>
    <w:rsid w:val="00A96F80"/>
    <w:rsid w:val="00A97358"/>
    <w:rsid w:val="00AA097F"/>
    <w:rsid w:val="00AA0E57"/>
    <w:rsid w:val="00AA144A"/>
    <w:rsid w:val="00AA1A78"/>
    <w:rsid w:val="00AA2069"/>
    <w:rsid w:val="00AA3827"/>
    <w:rsid w:val="00AA523C"/>
    <w:rsid w:val="00AA69B3"/>
    <w:rsid w:val="00AA7845"/>
    <w:rsid w:val="00AA78A8"/>
    <w:rsid w:val="00AA7D7C"/>
    <w:rsid w:val="00AA7FE3"/>
    <w:rsid w:val="00AB072D"/>
    <w:rsid w:val="00AB11BB"/>
    <w:rsid w:val="00AB279B"/>
    <w:rsid w:val="00AB3A07"/>
    <w:rsid w:val="00AB4473"/>
    <w:rsid w:val="00AB47C9"/>
    <w:rsid w:val="00AB4B69"/>
    <w:rsid w:val="00AB7A2B"/>
    <w:rsid w:val="00AB7C7C"/>
    <w:rsid w:val="00AC0270"/>
    <w:rsid w:val="00AC038E"/>
    <w:rsid w:val="00AC15EF"/>
    <w:rsid w:val="00AC4C17"/>
    <w:rsid w:val="00AC502A"/>
    <w:rsid w:val="00AC5BC4"/>
    <w:rsid w:val="00AC7A9F"/>
    <w:rsid w:val="00AD013F"/>
    <w:rsid w:val="00AD176F"/>
    <w:rsid w:val="00AD2B75"/>
    <w:rsid w:val="00AD38C8"/>
    <w:rsid w:val="00AD4631"/>
    <w:rsid w:val="00AD6436"/>
    <w:rsid w:val="00AD6CC4"/>
    <w:rsid w:val="00AD6D65"/>
    <w:rsid w:val="00AD78C8"/>
    <w:rsid w:val="00AE0628"/>
    <w:rsid w:val="00AE0C35"/>
    <w:rsid w:val="00AE0E8F"/>
    <w:rsid w:val="00AE19D3"/>
    <w:rsid w:val="00AE5453"/>
    <w:rsid w:val="00AE5E5B"/>
    <w:rsid w:val="00AF00F8"/>
    <w:rsid w:val="00AF035B"/>
    <w:rsid w:val="00AF09A4"/>
    <w:rsid w:val="00AF351E"/>
    <w:rsid w:val="00AF4FE4"/>
    <w:rsid w:val="00AF5385"/>
    <w:rsid w:val="00B0061B"/>
    <w:rsid w:val="00B01741"/>
    <w:rsid w:val="00B02BF5"/>
    <w:rsid w:val="00B03DC7"/>
    <w:rsid w:val="00B0635F"/>
    <w:rsid w:val="00B0692F"/>
    <w:rsid w:val="00B07E45"/>
    <w:rsid w:val="00B11657"/>
    <w:rsid w:val="00B14A21"/>
    <w:rsid w:val="00B170D0"/>
    <w:rsid w:val="00B17736"/>
    <w:rsid w:val="00B17927"/>
    <w:rsid w:val="00B20544"/>
    <w:rsid w:val="00B2262B"/>
    <w:rsid w:val="00B24075"/>
    <w:rsid w:val="00B261FD"/>
    <w:rsid w:val="00B26D50"/>
    <w:rsid w:val="00B26D55"/>
    <w:rsid w:val="00B27870"/>
    <w:rsid w:val="00B308C2"/>
    <w:rsid w:val="00B31EAA"/>
    <w:rsid w:val="00B32A42"/>
    <w:rsid w:val="00B32B29"/>
    <w:rsid w:val="00B33270"/>
    <w:rsid w:val="00B3338A"/>
    <w:rsid w:val="00B3342E"/>
    <w:rsid w:val="00B3527D"/>
    <w:rsid w:val="00B36957"/>
    <w:rsid w:val="00B40AC9"/>
    <w:rsid w:val="00B41B0A"/>
    <w:rsid w:val="00B46526"/>
    <w:rsid w:val="00B46F97"/>
    <w:rsid w:val="00B47A84"/>
    <w:rsid w:val="00B50549"/>
    <w:rsid w:val="00B50A60"/>
    <w:rsid w:val="00B50BE3"/>
    <w:rsid w:val="00B51A5C"/>
    <w:rsid w:val="00B52BCD"/>
    <w:rsid w:val="00B52C59"/>
    <w:rsid w:val="00B53BB4"/>
    <w:rsid w:val="00B548AD"/>
    <w:rsid w:val="00B619DD"/>
    <w:rsid w:val="00B61AAB"/>
    <w:rsid w:val="00B62010"/>
    <w:rsid w:val="00B62176"/>
    <w:rsid w:val="00B637AA"/>
    <w:rsid w:val="00B63995"/>
    <w:rsid w:val="00B6405D"/>
    <w:rsid w:val="00B66499"/>
    <w:rsid w:val="00B66873"/>
    <w:rsid w:val="00B66C0F"/>
    <w:rsid w:val="00B6798D"/>
    <w:rsid w:val="00B72AFA"/>
    <w:rsid w:val="00B731C9"/>
    <w:rsid w:val="00B73280"/>
    <w:rsid w:val="00B76259"/>
    <w:rsid w:val="00B81064"/>
    <w:rsid w:val="00B8320E"/>
    <w:rsid w:val="00B840BC"/>
    <w:rsid w:val="00B840C8"/>
    <w:rsid w:val="00B846ED"/>
    <w:rsid w:val="00B879E6"/>
    <w:rsid w:val="00B90D56"/>
    <w:rsid w:val="00B91561"/>
    <w:rsid w:val="00B9159F"/>
    <w:rsid w:val="00B92438"/>
    <w:rsid w:val="00B92871"/>
    <w:rsid w:val="00B9327D"/>
    <w:rsid w:val="00B93297"/>
    <w:rsid w:val="00B941CA"/>
    <w:rsid w:val="00BA0C96"/>
    <w:rsid w:val="00BA165E"/>
    <w:rsid w:val="00BA218D"/>
    <w:rsid w:val="00BA24D7"/>
    <w:rsid w:val="00BA3320"/>
    <w:rsid w:val="00BA4306"/>
    <w:rsid w:val="00BA46D0"/>
    <w:rsid w:val="00BA5F91"/>
    <w:rsid w:val="00BA62AD"/>
    <w:rsid w:val="00BA65D3"/>
    <w:rsid w:val="00BA770D"/>
    <w:rsid w:val="00BB20F5"/>
    <w:rsid w:val="00BB322A"/>
    <w:rsid w:val="00BB330F"/>
    <w:rsid w:val="00BB416A"/>
    <w:rsid w:val="00BB4A5D"/>
    <w:rsid w:val="00BB6102"/>
    <w:rsid w:val="00BB6DDF"/>
    <w:rsid w:val="00BB75D7"/>
    <w:rsid w:val="00BB772B"/>
    <w:rsid w:val="00BC2845"/>
    <w:rsid w:val="00BC35A1"/>
    <w:rsid w:val="00BC4820"/>
    <w:rsid w:val="00BC488E"/>
    <w:rsid w:val="00BC57E3"/>
    <w:rsid w:val="00BC7DEF"/>
    <w:rsid w:val="00BD0A09"/>
    <w:rsid w:val="00BD10BD"/>
    <w:rsid w:val="00BD1D8E"/>
    <w:rsid w:val="00BD52BF"/>
    <w:rsid w:val="00BD7EB4"/>
    <w:rsid w:val="00BE08A6"/>
    <w:rsid w:val="00BE0E3F"/>
    <w:rsid w:val="00BE2ACE"/>
    <w:rsid w:val="00BE2FA1"/>
    <w:rsid w:val="00BE3189"/>
    <w:rsid w:val="00BE69E2"/>
    <w:rsid w:val="00BE7E07"/>
    <w:rsid w:val="00BE7E34"/>
    <w:rsid w:val="00BF0F2C"/>
    <w:rsid w:val="00BF2999"/>
    <w:rsid w:val="00BF5421"/>
    <w:rsid w:val="00BF5D4F"/>
    <w:rsid w:val="00BF6C7F"/>
    <w:rsid w:val="00BF6E1F"/>
    <w:rsid w:val="00BF705F"/>
    <w:rsid w:val="00BF7C73"/>
    <w:rsid w:val="00C002ED"/>
    <w:rsid w:val="00C004DA"/>
    <w:rsid w:val="00C00622"/>
    <w:rsid w:val="00C0103A"/>
    <w:rsid w:val="00C018C9"/>
    <w:rsid w:val="00C01F0D"/>
    <w:rsid w:val="00C022BC"/>
    <w:rsid w:val="00C0512E"/>
    <w:rsid w:val="00C05C90"/>
    <w:rsid w:val="00C060BA"/>
    <w:rsid w:val="00C06263"/>
    <w:rsid w:val="00C06928"/>
    <w:rsid w:val="00C06EAB"/>
    <w:rsid w:val="00C07133"/>
    <w:rsid w:val="00C10220"/>
    <w:rsid w:val="00C102C3"/>
    <w:rsid w:val="00C10719"/>
    <w:rsid w:val="00C10CB4"/>
    <w:rsid w:val="00C13D3B"/>
    <w:rsid w:val="00C13F1F"/>
    <w:rsid w:val="00C171AA"/>
    <w:rsid w:val="00C179A6"/>
    <w:rsid w:val="00C17E3B"/>
    <w:rsid w:val="00C20566"/>
    <w:rsid w:val="00C2103C"/>
    <w:rsid w:val="00C21965"/>
    <w:rsid w:val="00C21D77"/>
    <w:rsid w:val="00C2202E"/>
    <w:rsid w:val="00C22A13"/>
    <w:rsid w:val="00C22A73"/>
    <w:rsid w:val="00C22EC9"/>
    <w:rsid w:val="00C23FC1"/>
    <w:rsid w:val="00C243AD"/>
    <w:rsid w:val="00C26C2A"/>
    <w:rsid w:val="00C279E8"/>
    <w:rsid w:val="00C325DC"/>
    <w:rsid w:val="00C344F4"/>
    <w:rsid w:val="00C344FD"/>
    <w:rsid w:val="00C34C83"/>
    <w:rsid w:val="00C35B2F"/>
    <w:rsid w:val="00C36E1F"/>
    <w:rsid w:val="00C3747E"/>
    <w:rsid w:val="00C41AC7"/>
    <w:rsid w:val="00C41B05"/>
    <w:rsid w:val="00C41F92"/>
    <w:rsid w:val="00C4245F"/>
    <w:rsid w:val="00C42645"/>
    <w:rsid w:val="00C42E66"/>
    <w:rsid w:val="00C43D5A"/>
    <w:rsid w:val="00C45782"/>
    <w:rsid w:val="00C46B65"/>
    <w:rsid w:val="00C47416"/>
    <w:rsid w:val="00C47799"/>
    <w:rsid w:val="00C47982"/>
    <w:rsid w:val="00C47C8C"/>
    <w:rsid w:val="00C528C7"/>
    <w:rsid w:val="00C52B57"/>
    <w:rsid w:val="00C53147"/>
    <w:rsid w:val="00C53A3E"/>
    <w:rsid w:val="00C53DF0"/>
    <w:rsid w:val="00C54261"/>
    <w:rsid w:val="00C5505F"/>
    <w:rsid w:val="00C560A2"/>
    <w:rsid w:val="00C566D0"/>
    <w:rsid w:val="00C56A8B"/>
    <w:rsid w:val="00C56E22"/>
    <w:rsid w:val="00C57490"/>
    <w:rsid w:val="00C60299"/>
    <w:rsid w:val="00C607C4"/>
    <w:rsid w:val="00C6081E"/>
    <w:rsid w:val="00C60D59"/>
    <w:rsid w:val="00C61693"/>
    <w:rsid w:val="00C61B88"/>
    <w:rsid w:val="00C6339F"/>
    <w:rsid w:val="00C633BA"/>
    <w:rsid w:val="00C6425B"/>
    <w:rsid w:val="00C65CAA"/>
    <w:rsid w:val="00C66747"/>
    <w:rsid w:val="00C66EF4"/>
    <w:rsid w:val="00C70BD6"/>
    <w:rsid w:val="00C7174A"/>
    <w:rsid w:val="00C7309B"/>
    <w:rsid w:val="00C73CB6"/>
    <w:rsid w:val="00C73D78"/>
    <w:rsid w:val="00C74845"/>
    <w:rsid w:val="00C749D7"/>
    <w:rsid w:val="00C75220"/>
    <w:rsid w:val="00C75BE9"/>
    <w:rsid w:val="00C778FE"/>
    <w:rsid w:val="00C80682"/>
    <w:rsid w:val="00C81209"/>
    <w:rsid w:val="00C8172F"/>
    <w:rsid w:val="00C8197F"/>
    <w:rsid w:val="00C828CF"/>
    <w:rsid w:val="00C8347E"/>
    <w:rsid w:val="00C84309"/>
    <w:rsid w:val="00C843EB"/>
    <w:rsid w:val="00C84C57"/>
    <w:rsid w:val="00C8556F"/>
    <w:rsid w:val="00C857B1"/>
    <w:rsid w:val="00C877FC"/>
    <w:rsid w:val="00C90888"/>
    <w:rsid w:val="00C90F83"/>
    <w:rsid w:val="00C91889"/>
    <w:rsid w:val="00C93508"/>
    <w:rsid w:val="00C93880"/>
    <w:rsid w:val="00C93883"/>
    <w:rsid w:val="00C9392D"/>
    <w:rsid w:val="00C94D3B"/>
    <w:rsid w:val="00C96076"/>
    <w:rsid w:val="00C968EA"/>
    <w:rsid w:val="00C978C2"/>
    <w:rsid w:val="00CA0EDC"/>
    <w:rsid w:val="00CA1256"/>
    <w:rsid w:val="00CA1D56"/>
    <w:rsid w:val="00CA20B3"/>
    <w:rsid w:val="00CA276F"/>
    <w:rsid w:val="00CA27FE"/>
    <w:rsid w:val="00CA3BD7"/>
    <w:rsid w:val="00CA5585"/>
    <w:rsid w:val="00CA6C8B"/>
    <w:rsid w:val="00CA7F3E"/>
    <w:rsid w:val="00CB0739"/>
    <w:rsid w:val="00CB1B3F"/>
    <w:rsid w:val="00CB348A"/>
    <w:rsid w:val="00CB34BE"/>
    <w:rsid w:val="00CB4646"/>
    <w:rsid w:val="00CB4F2A"/>
    <w:rsid w:val="00CB549D"/>
    <w:rsid w:val="00CB6622"/>
    <w:rsid w:val="00CB690E"/>
    <w:rsid w:val="00CB6A49"/>
    <w:rsid w:val="00CB7FA7"/>
    <w:rsid w:val="00CC39CC"/>
    <w:rsid w:val="00CC3D54"/>
    <w:rsid w:val="00CC40B0"/>
    <w:rsid w:val="00CC490A"/>
    <w:rsid w:val="00CC4946"/>
    <w:rsid w:val="00CC5581"/>
    <w:rsid w:val="00CC779B"/>
    <w:rsid w:val="00CC7A30"/>
    <w:rsid w:val="00CD167E"/>
    <w:rsid w:val="00CD1A75"/>
    <w:rsid w:val="00CD20CB"/>
    <w:rsid w:val="00CD2415"/>
    <w:rsid w:val="00CD4D3F"/>
    <w:rsid w:val="00CD5E07"/>
    <w:rsid w:val="00CD5E7F"/>
    <w:rsid w:val="00CD6A01"/>
    <w:rsid w:val="00CD6BC8"/>
    <w:rsid w:val="00CD6C61"/>
    <w:rsid w:val="00CD6F5E"/>
    <w:rsid w:val="00CD6FC1"/>
    <w:rsid w:val="00CD7BF0"/>
    <w:rsid w:val="00CE0035"/>
    <w:rsid w:val="00CE0311"/>
    <w:rsid w:val="00CE2120"/>
    <w:rsid w:val="00CE2BAE"/>
    <w:rsid w:val="00CE3595"/>
    <w:rsid w:val="00CE3B58"/>
    <w:rsid w:val="00CE46CC"/>
    <w:rsid w:val="00CE4DA5"/>
    <w:rsid w:val="00CE5AA8"/>
    <w:rsid w:val="00CE5C57"/>
    <w:rsid w:val="00CE6ACC"/>
    <w:rsid w:val="00CE6F37"/>
    <w:rsid w:val="00CE7274"/>
    <w:rsid w:val="00CE7302"/>
    <w:rsid w:val="00CE7EC2"/>
    <w:rsid w:val="00CF018F"/>
    <w:rsid w:val="00CF043F"/>
    <w:rsid w:val="00CF24B2"/>
    <w:rsid w:val="00CF49C0"/>
    <w:rsid w:val="00CF4F5A"/>
    <w:rsid w:val="00CF649B"/>
    <w:rsid w:val="00CF749E"/>
    <w:rsid w:val="00D00024"/>
    <w:rsid w:val="00D01608"/>
    <w:rsid w:val="00D02916"/>
    <w:rsid w:val="00D04758"/>
    <w:rsid w:val="00D051CF"/>
    <w:rsid w:val="00D057C1"/>
    <w:rsid w:val="00D063A3"/>
    <w:rsid w:val="00D06687"/>
    <w:rsid w:val="00D07515"/>
    <w:rsid w:val="00D075D0"/>
    <w:rsid w:val="00D07A2C"/>
    <w:rsid w:val="00D133C9"/>
    <w:rsid w:val="00D13FC4"/>
    <w:rsid w:val="00D141C5"/>
    <w:rsid w:val="00D15519"/>
    <w:rsid w:val="00D206C6"/>
    <w:rsid w:val="00D21676"/>
    <w:rsid w:val="00D234C2"/>
    <w:rsid w:val="00D23E6F"/>
    <w:rsid w:val="00D255CC"/>
    <w:rsid w:val="00D258ED"/>
    <w:rsid w:val="00D25E6A"/>
    <w:rsid w:val="00D26364"/>
    <w:rsid w:val="00D2692C"/>
    <w:rsid w:val="00D27C2A"/>
    <w:rsid w:val="00D27C59"/>
    <w:rsid w:val="00D27F12"/>
    <w:rsid w:val="00D30A97"/>
    <w:rsid w:val="00D32835"/>
    <w:rsid w:val="00D334C8"/>
    <w:rsid w:val="00D334DE"/>
    <w:rsid w:val="00D335E5"/>
    <w:rsid w:val="00D342E7"/>
    <w:rsid w:val="00D37194"/>
    <w:rsid w:val="00D402EF"/>
    <w:rsid w:val="00D4075F"/>
    <w:rsid w:val="00D40DEE"/>
    <w:rsid w:val="00D41A00"/>
    <w:rsid w:val="00D41CCA"/>
    <w:rsid w:val="00D42592"/>
    <w:rsid w:val="00D42912"/>
    <w:rsid w:val="00D42CDB"/>
    <w:rsid w:val="00D434E7"/>
    <w:rsid w:val="00D441E4"/>
    <w:rsid w:val="00D4472C"/>
    <w:rsid w:val="00D44A10"/>
    <w:rsid w:val="00D45559"/>
    <w:rsid w:val="00D46089"/>
    <w:rsid w:val="00D46584"/>
    <w:rsid w:val="00D51479"/>
    <w:rsid w:val="00D51C0A"/>
    <w:rsid w:val="00D52ED7"/>
    <w:rsid w:val="00D5408E"/>
    <w:rsid w:val="00D551EF"/>
    <w:rsid w:val="00D55991"/>
    <w:rsid w:val="00D56C5C"/>
    <w:rsid w:val="00D57AF6"/>
    <w:rsid w:val="00D6170E"/>
    <w:rsid w:val="00D61E5F"/>
    <w:rsid w:val="00D62419"/>
    <w:rsid w:val="00D6300E"/>
    <w:rsid w:val="00D63923"/>
    <w:rsid w:val="00D653E1"/>
    <w:rsid w:val="00D658A8"/>
    <w:rsid w:val="00D65A9F"/>
    <w:rsid w:val="00D65BF7"/>
    <w:rsid w:val="00D6749C"/>
    <w:rsid w:val="00D70FFE"/>
    <w:rsid w:val="00D732EF"/>
    <w:rsid w:val="00D74D9B"/>
    <w:rsid w:val="00D752DE"/>
    <w:rsid w:val="00D75464"/>
    <w:rsid w:val="00D7568A"/>
    <w:rsid w:val="00D75838"/>
    <w:rsid w:val="00D7703F"/>
    <w:rsid w:val="00D8071B"/>
    <w:rsid w:val="00D8122B"/>
    <w:rsid w:val="00D8250F"/>
    <w:rsid w:val="00D832D7"/>
    <w:rsid w:val="00D8442F"/>
    <w:rsid w:val="00D846DC"/>
    <w:rsid w:val="00D86750"/>
    <w:rsid w:val="00D86C78"/>
    <w:rsid w:val="00D9028C"/>
    <w:rsid w:val="00D91DFB"/>
    <w:rsid w:val="00D92ED2"/>
    <w:rsid w:val="00D9369B"/>
    <w:rsid w:val="00D94B82"/>
    <w:rsid w:val="00D95927"/>
    <w:rsid w:val="00D95FCF"/>
    <w:rsid w:val="00D96D13"/>
    <w:rsid w:val="00DA27AC"/>
    <w:rsid w:val="00DA470E"/>
    <w:rsid w:val="00DA662C"/>
    <w:rsid w:val="00DA73DF"/>
    <w:rsid w:val="00DB0BE3"/>
    <w:rsid w:val="00DB15F8"/>
    <w:rsid w:val="00DB2455"/>
    <w:rsid w:val="00DB2EE4"/>
    <w:rsid w:val="00DB3A6B"/>
    <w:rsid w:val="00DB5303"/>
    <w:rsid w:val="00DB6E75"/>
    <w:rsid w:val="00DC1126"/>
    <w:rsid w:val="00DC15A7"/>
    <w:rsid w:val="00DC1B1C"/>
    <w:rsid w:val="00DC1C35"/>
    <w:rsid w:val="00DC219D"/>
    <w:rsid w:val="00DC2DCF"/>
    <w:rsid w:val="00DC322A"/>
    <w:rsid w:val="00DC5331"/>
    <w:rsid w:val="00DC617E"/>
    <w:rsid w:val="00DD105B"/>
    <w:rsid w:val="00DD2E70"/>
    <w:rsid w:val="00DD310B"/>
    <w:rsid w:val="00DD326A"/>
    <w:rsid w:val="00DD3B83"/>
    <w:rsid w:val="00DD4DF6"/>
    <w:rsid w:val="00DD4E29"/>
    <w:rsid w:val="00DD558E"/>
    <w:rsid w:val="00DD58FB"/>
    <w:rsid w:val="00DD7629"/>
    <w:rsid w:val="00DE06C7"/>
    <w:rsid w:val="00DE06FC"/>
    <w:rsid w:val="00DE2211"/>
    <w:rsid w:val="00DE29C7"/>
    <w:rsid w:val="00DE5D29"/>
    <w:rsid w:val="00DE69CF"/>
    <w:rsid w:val="00DE6D22"/>
    <w:rsid w:val="00DF060F"/>
    <w:rsid w:val="00DF09FB"/>
    <w:rsid w:val="00DF0D53"/>
    <w:rsid w:val="00DF3117"/>
    <w:rsid w:val="00DF4B55"/>
    <w:rsid w:val="00DF7012"/>
    <w:rsid w:val="00E0002B"/>
    <w:rsid w:val="00E02259"/>
    <w:rsid w:val="00E033D1"/>
    <w:rsid w:val="00E03E75"/>
    <w:rsid w:val="00E04D42"/>
    <w:rsid w:val="00E05B7A"/>
    <w:rsid w:val="00E06D7A"/>
    <w:rsid w:val="00E07726"/>
    <w:rsid w:val="00E13683"/>
    <w:rsid w:val="00E136A8"/>
    <w:rsid w:val="00E14ACE"/>
    <w:rsid w:val="00E15D90"/>
    <w:rsid w:val="00E1608C"/>
    <w:rsid w:val="00E1618C"/>
    <w:rsid w:val="00E16DC1"/>
    <w:rsid w:val="00E16F78"/>
    <w:rsid w:val="00E174F4"/>
    <w:rsid w:val="00E220AF"/>
    <w:rsid w:val="00E22B4A"/>
    <w:rsid w:val="00E26961"/>
    <w:rsid w:val="00E2726C"/>
    <w:rsid w:val="00E27477"/>
    <w:rsid w:val="00E31C9C"/>
    <w:rsid w:val="00E33C94"/>
    <w:rsid w:val="00E34118"/>
    <w:rsid w:val="00E346A6"/>
    <w:rsid w:val="00E362A4"/>
    <w:rsid w:val="00E36B98"/>
    <w:rsid w:val="00E37C10"/>
    <w:rsid w:val="00E40069"/>
    <w:rsid w:val="00E40CDC"/>
    <w:rsid w:val="00E42663"/>
    <w:rsid w:val="00E44EAD"/>
    <w:rsid w:val="00E46EB2"/>
    <w:rsid w:val="00E46F66"/>
    <w:rsid w:val="00E518A6"/>
    <w:rsid w:val="00E52A5C"/>
    <w:rsid w:val="00E5374C"/>
    <w:rsid w:val="00E566C3"/>
    <w:rsid w:val="00E56BEA"/>
    <w:rsid w:val="00E602DC"/>
    <w:rsid w:val="00E60B5B"/>
    <w:rsid w:val="00E62111"/>
    <w:rsid w:val="00E62B55"/>
    <w:rsid w:val="00E657D3"/>
    <w:rsid w:val="00E6712A"/>
    <w:rsid w:val="00E72D94"/>
    <w:rsid w:val="00E735C9"/>
    <w:rsid w:val="00E73D93"/>
    <w:rsid w:val="00E74325"/>
    <w:rsid w:val="00E75119"/>
    <w:rsid w:val="00E7540F"/>
    <w:rsid w:val="00E7559C"/>
    <w:rsid w:val="00E77AC0"/>
    <w:rsid w:val="00E812D8"/>
    <w:rsid w:val="00E842AB"/>
    <w:rsid w:val="00E84B4F"/>
    <w:rsid w:val="00E8594F"/>
    <w:rsid w:val="00E85EF0"/>
    <w:rsid w:val="00E91B29"/>
    <w:rsid w:val="00E922F2"/>
    <w:rsid w:val="00E92598"/>
    <w:rsid w:val="00E92D43"/>
    <w:rsid w:val="00E9442D"/>
    <w:rsid w:val="00E95E34"/>
    <w:rsid w:val="00E96033"/>
    <w:rsid w:val="00E9761F"/>
    <w:rsid w:val="00EA12F3"/>
    <w:rsid w:val="00EA23B6"/>
    <w:rsid w:val="00EA345C"/>
    <w:rsid w:val="00EA3897"/>
    <w:rsid w:val="00EA3A22"/>
    <w:rsid w:val="00EA5EF5"/>
    <w:rsid w:val="00EA6AC4"/>
    <w:rsid w:val="00EB0243"/>
    <w:rsid w:val="00EB0BD8"/>
    <w:rsid w:val="00EB13C3"/>
    <w:rsid w:val="00EB37CF"/>
    <w:rsid w:val="00EB3ACD"/>
    <w:rsid w:val="00EB3FAA"/>
    <w:rsid w:val="00EB40D6"/>
    <w:rsid w:val="00EB5025"/>
    <w:rsid w:val="00EB6C8E"/>
    <w:rsid w:val="00EB7769"/>
    <w:rsid w:val="00EB7927"/>
    <w:rsid w:val="00EC0D18"/>
    <w:rsid w:val="00EC1679"/>
    <w:rsid w:val="00EC6A32"/>
    <w:rsid w:val="00ED00AF"/>
    <w:rsid w:val="00ED0A9D"/>
    <w:rsid w:val="00ED1839"/>
    <w:rsid w:val="00ED2EB2"/>
    <w:rsid w:val="00ED3B06"/>
    <w:rsid w:val="00ED6C86"/>
    <w:rsid w:val="00ED7775"/>
    <w:rsid w:val="00EE0141"/>
    <w:rsid w:val="00EE0E0A"/>
    <w:rsid w:val="00EE220B"/>
    <w:rsid w:val="00EE2641"/>
    <w:rsid w:val="00EE2C06"/>
    <w:rsid w:val="00EE2CD4"/>
    <w:rsid w:val="00EE2DBC"/>
    <w:rsid w:val="00EE3128"/>
    <w:rsid w:val="00EE34C9"/>
    <w:rsid w:val="00EE4CF7"/>
    <w:rsid w:val="00EE5018"/>
    <w:rsid w:val="00EE59E5"/>
    <w:rsid w:val="00EE6230"/>
    <w:rsid w:val="00EE7A16"/>
    <w:rsid w:val="00EF0814"/>
    <w:rsid w:val="00EF0C3D"/>
    <w:rsid w:val="00EF0DEE"/>
    <w:rsid w:val="00EF1382"/>
    <w:rsid w:val="00EF15FD"/>
    <w:rsid w:val="00EF1948"/>
    <w:rsid w:val="00EF4CDF"/>
    <w:rsid w:val="00EF5D53"/>
    <w:rsid w:val="00EF5E5A"/>
    <w:rsid w:val="00EF60DF"/>
    <w:rsid w:val="00EF6F7A"/>
    <w:rsid w:val="00EF7429"/>
    <w:rsid w:val="00EF79AA"/>
    <w:rsid w:val="00F00078"/>
    <w:rsid w:val="00F0270F"/>
    <w:rsid w:val="00F0365A"/>
    <w:rsid w:val="00F03CC4"/>
    <w:rsid w:val="00F04259"/>
    <w:rsid w:val="00F043AC"/>
    <w:rsid w:val="00F04914"/>
    <w:rsid w:val="00F06280"/>
    <w:rsid w:val="00F069DA"/>
    <w:rsid w:val="00F07104"/>
    <w:rsid w:val="00F10163"/>
    <w:rsid w:val="00F12D64"/>
    <w:rsid w:val="00F138E2"/>
    <w:rsid w:val="00F14415"/>
    <w:rsid w:val="00F14A93"/>
    <w:rsid w:val="00F14D61"/>
    <w:rsid w:val="00F15604"/>
    <w:rsid w:val="00F16287"/>
    <w:rsid w:val="00F16E93"/>
    <w:rsid w:val="00F17D59"/>
    <w:rsid w:val="00F204CF"/>
    <w:rsid w:val="00F237E5"/>
    <w:rsid w:val="00F23FE8"/>
    <w:rsid w:val="00F24D30"/>
    <w:rsid w:val="00F264FC"/>
    <w:rsid w:val="00F30C7C"/>
    <w:rsid w:val="00F31378"/>
    <w:rsid w:val="00F3533A"/>
    <w:rsid w:val="00F421EA"/>
    <w:rsid w:val="00F4458D"/>
    <w:rsid w:val="00F453CD"/>
    <w:rsid w:val="00F45FAC"/>
    <w:rsid w:val="00F46961"/>
    <w:rsid w:val="00F476D8"/>
    <w:rsid w:val="00F47F7E"/>
    <w:rsid w:val="00F511D0"/>
    <w:rsid w:val="00F51643"/>
    <w:rsid w:val="00F54204"/>
    <w:rsid w:val="00F544F9"/>
    <w:rsid w:val="00F557A3"/>
    <w:rsid w:val="00F55A55"/>
    <w:rsid w:val="00F60811"/>
    <w:rsid w:val="00F612D2"/>
    <w:rsid w:val="00F624DC"/>
    <w:rsid w:val="00F62FD0"/>
    <w:rsid w:val="00F6317E"/>
    <w:rsid w:val="00F6380F"/>
    <w:rsid w:val="00F6505A"/>
    <w:rsid w:val="00F655B8"/>
    <w:rsid w:val="00F6611F"/>
    <w:rsid w:val="00F6618D"/>
    <w:rsid w:val="00F66713"/>
    <w:rsid w:val="00F66EAD"/>
    <w:rsid w:val="00F674B6"/>
    <w:rsid w:val="00F67966"/>
    <w:rsid w:val="00F7093F"/>
    <w:rsid w:val="00F718BB"/>
    <w:rsid w:val="00F7202B"/>
    <w:rsid w:val="00F7255C"/>
    <w:rsid w:val="00F73132"/>
    <w:rsid w:val="00F731B0"/>
    <w:rsid w:val="00F7362E"/>
    <w:rsid w:val="00F75DC8"/>
    <w:rsid w:val="00F765FC"/>
    <w:rsid w:val="00F768A9"/>
    <w:rsid w:val="00F76B44"/>
    <w:rsid w:val="00F77444"/>
    <w:rsid w:val="00F77520"/>
    <w:rsid w:val="00F816F0"/>
    <w:rsid w:val="00F8239F"/>
    <w:rsid w:val="00F82A6D"/>
    <w:rsid w:val="00F8652A"/>
    <w:rsid w:val="00F9189F"/>
    <w:rsid w:val="00F941C4"/>
    <w:rsid w:val="00F94863"/>
    <w:rsid w:val="00F964CE"/>
    <w:rsid w:val="00F96A17"/>
    <w:rsid w:val="00FA08FA"/>
    <w:rsid w:val="00FA0E07"/>
    <w:rsid w:val="00FA1C3B"/>
    <w:rsid w:val="00FA4B43"/>
    <w:rsid w:val="00FA5069"/>
    <w:rsid w:val="00FA544D"/>
    <w:rsid w:val="00FA69BB"/>
    <w:rsid w:val="00FB07CD"/>
    <w:rsid w:val="00FB17DF"/>
    <w:rsid w:val="00FB2232"/>
    <w:rsid w:val="00FB23E7"/>
    <w:rsid w:val="00FB2656"/>
    <w:rsid w:val="00FB40D8"/>
    <w:rsid w:val="00FB49B0"/>
    <w:rsid w:val="00FB4F5B"/>
    <w:rsid w:val="00FB56ED"/>
    <w:rsid w:val="00FB5C4B"/>
    <w:rsid w:val="00FB7FBF"/>
    <w:rsid w:val="00FC084B"/>
    <w:rsid w:val="00FC1943"/>
    <w:rsid w:val="00FC34CA"/>
    <w:rsid w:val="00FC3A54"/>
    <w:rsid w:val="00FC3D57"/>
    <w:rsid w:val="00FC43B5"/>
    <w:rsid w:val="00FC4820"/>
    <w:rsid w:val="00FC4F1C"/>
    <w:rsid w:val="00FC5000"/>
    <w:rsid w:val="00FC5547"/>
    <w:rsid w:val="00FC58A0"/>
    <w:rsid w:val="00FC7EB8"/>
    <w:rsid w:val="00FD0DD7"/>
    <w:rsid w:val="00FD33EC"/>
    <w:rsid w:val="00FD3A7A"/>
    <w:rsid w:val="00FE0C8E"/>
    <w:rsid w:val="00FE2C7D"/>
    <w:rsid w:val="00FE30BD"/>
    <w:rsid w:val="00FE50A3"/>
    <w:rsid w:val="00FE5CB8"/>
    <w:rsid w:val="00FE6124"/>
    <w:rsid w:val="00FF122E"/>
    <w:rsid w:val="00FF1A8D"/>
    <w:rsid w:val="00FF40B0"/>
    <w:rsid w:val="00FF58CE"/>
    <w:rsid w:val="00FF5AEA"/>
    <w:rsid w:val="00FF77BE"/>
    <w:rsid w:val="00FF7B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D8F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PSON Roman T" w:eastAsia="Times New Roman" w:hAnsi="EPSON Roman T"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uiPriority="60"/>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uiPriority="60"/>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220"/>
    <w:rPr>
      <w:rFonts w:ascii="Calibri" w:hAnsi="Calibri"/>
      <w:sz w:val="18"/>
    </w:rPr>
  </w:style>
  <w:style w:type="paragraph" w:styleId="Titre1">
    <w:name w:val="heading 1"/>
    <w:basedOn w:val="Normal"/>
    <w:next w:val="Normal"/>
    <w:autoRedefine/>
    <w:qFormat/>
    <w:rsid w:val="007B168B"/>
    <w:pPr>
      <w:numPr>
        <w:numId w:val="8"/>
      </w:numPr>
      <w:pBdr>
        <w:top w:val="single" w:sz="12" w:space="1" w:color="AC904C"/>
        <w:left w:val="single" w:sz="12" w:space="4" w:color="AC904C"/>
        <w:bottom w:val="single" w:sz="12" w:space="0" w:color="AC904C"/>
        <w:right w:val="single" w:sz="12" w:space="4" w:color="AC904C"/>
      </w:pBdr>
      <w:shd w:val="clear" w:color="auto" w:fill="9A8268"/>
      <w:tabs>
        <w:tab w:val="left" w:pos="680"/>
      </w:tabs>
      <w:spacing w:after="100"/>
      <w:ind w:left="709" w:hanging="709"/>
      <w:outlineLvl w:val="0"/>
    </w:pPr>
    <w:rPr>
      <w:rFonts w:cs="Calibri"/>
      <w:b/>
      <w:bCs/>
      <w:caps/>
      <w:color w:val="FFFFFF"/>
      <w:sz w:val="34"/>
      <w:szCs w:val="34"/>
    </w:rPr>
  </w:style>
  <w:style w:type="paragraph" w:styleId="Titre2">
    <w:name w:val="heading 2"/>
    <w:basedOn w:val="Normal"/>
    <w:next w:val="Normal"/>
    <w:link w:val="Titre2Car"/>
    <w:autoRedefine/>
    <w:qFormat/>
    <w:rsid w:val="00780B25"/>
    <w:pPr>
      <w:numPr>
        <w:ilvl w:val="1"/>
        <w:numId w:val="8"/>
      </w:numPr>
      <w:tabs>
        <w:tab w:val="left" w:pos="0"/>
      </w:tabs>
      <w:spacing w:after="100"/>
      <w:ind w:left="709" w:hanging="709"/>
      <w:jc w:val="both"/>
      <w:outlineLvl w:val="1"/>
    </w:pPr>
    <w:rPr>
      <w:b/>
      <w:bCs/>
      <w:color w:val="9B7E3C"/>
      <w:sz w:val="24"/>
      <w:szCs w:val="24"/>
      <w:u w:val="single"/>
    </w:rPr>
  </w:style>
  <w:style w:type="paragraph" w:styleId="Titre3">
    <w:name w:val="heading 3"/>
    <w:basedOn w:val="Normal"/>
    <w:next w:val="Retraitnormal"/>
    <w:autoRedefine/>
    <w:qFormat/>
    <w:rsid w:val="00B3338A"/>
    <w:pPr>
      <w:numPr>
        <w:ilvl w:val="2"/>
        <w:numId w:val="8"/>
      </w:numPr>
      <w:spacing w:after="100"/>
      <w:outlineLvl w:val="2"/>
    </w:pPr>
    <w:rPr>
      <w:b/>
      <w:color w:val="4E5350"/>
      <w:sz w:val="22"/>
      <w:szCs w:val="22"/>
      <w:u w:val="single"/>
    </w:rPr>
  </w:style>
  <w:style w:type="paragraph" w:styleId="Titre4">
    <w:name w:val="heading 4"/>
    <w:basedOn w:val="Normal"/>
    <w:next w:val="Retraitnormal"/>
    <w:rsid w:val="00A010A8"/>
    <w:pPr>
      <w:outlineLvl w:val="3"/>
    </w:pPr>
    <w:rPr>
      <w:b/>
      <w:i/>
      <w:color w:val="4E524F"/>
      <w:sz w:val="22"/>
      <w:szCs w:val="24"/>
      <w:u w:val="single"/>
    </w:rPr>
  </w:style>
  <w:style w:type="paragraph" w:styleId="Titre5">
    <w:name w:val="heading 5"/>
    <w:aliases w:val="Titre 3a"/>
    <w:basedOn w:val="Listepuces2"/>
    <w:next w:val="Retraitnormal"/>
    <w:autoRedefine/>
    <w:qFormat/>
    <w:rsid w:val="00082234"/>
    <w:pPr>
      <w:numPr>
        <w:numId w:val="0"/>
      </w:numPr>
      <w:outlineLvl w:val="4"/>
    </w:pPr>
    <w:rPr>
      <w:b/>
      <w:bCs/>
      <w:i/>
      <w:color w:val="4E524F"/>
      <w:sz w:val="20"/>
      <w:u w:val="single"/>
    </w:rPr>
  </w:style>
  <w:style w:type="paragraph" w:styleId="Titre6">
    <w:name w:val="heading 6"/>
    <w:basedOn w:val="Normal"/>
    <w:next w:val="Retraitnormal"/>
    <w:link w:val="Titre6Car"/>
    <w:qFormat/>
    <w:rsid w:val="00A010A8"/>
    <w:pPr>
      <w:numPr>
        <w:ilvl w:val="5"/>
        <w:numId w:val="3"/>
      </w:numPr>
      <w:outlineLvl w:val="5"/>
    </w:pPr>
    <w:rPr>
      <w:u w:val="single"/>
    </w:rPr>
  </w:style>
  <w:style w:type="paragraph" w:styleId="Titre7">
    <w:name w:val="heading 7"/>
    <w:basedOn w:val="Normal"/>
    <w:next w:val="Retraitnormal"/>
    <w:qFormat/>
    <w:rsid w:val="00A010A8"/>
    <w:pPr>
      <w:numPr>
        <w:ilvl w:val="6"/>
        <w:numId w:val="3"/>
      </w:numPr>
      <w:outlineLvl w:val="6"/>
    </w:pPr>
    <w:rPr>
      <w:i/>
      <w:iCs/>
    </w:rPr>
  </w:style>
  <w:style w:type="paragraph" w:styleId="Titre8">
    <w:name w:val="heading 8"/>
    <w:basedOn w:val="Normal"/>
    <w:next w:val="Retraitnormal"/>
    <w:qFormat/>
    <w:rsid w:val="00A010A8"/>
    <w:pPr>
      <w:numPr>
        <w:ilvl w:val="7"/>
        <w:numId w:val="3"/>
      </w:numPr>
      <w:outlineLvl w:val="7"/>
    </w:pPr>
    <w:rPr>
      <w:i/>
      <w:iCs/>
    </w:rPr>
  </w:style>
  <w:style w:type="paragraph" w:styleId="Titre9">
    <w:name w:val="heading 9"/>
    <w:basedOn w:val="Normal"/>
    <w:next w:val="Retraitnormal"/>
    <w:qFormat/>
    <w:rsid w:val="00A010A8"/>
    <w:pPr>
      <w:numPr>
        <w:ilvl w:val="8"/>
        <w:numId w:val="3"/>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link w:val="PieddepageCar"/>
    <w:pPr>
      <w:tabs>
        <w:tab w:val="center" w:pos="4819"/>
        <w:tab w:val="right" w:pos="9071"/>
      </w:tabs>
    </w:pPr>
  </w:style>
  <w:style w:type="paragraph" w:styleId="En-tte">
    <w:name w:val="header"/>
    <w:basedOn w:val="Normal"/>
    <w:link w:val="En-tteCar"/>
    <w:pPr>
      <w:tabs>
        <w:tab w:val="center" w:pos="4819"/>
        <w:tab w:val="right" w:pos="9071"/>
      </w:tabs>
    </w:pPr>
    <w:rPr>
      <w:sz w:val="20"/>
      <w:lang w:val="x-none" w:eastAsia="x-none"/>
    </w:rPr>
  </w:style>
  <w:style w:type="character" w:styleId="Appelnotedebasdep">
    <w:name w:val="footnote reference"/>
    <w:semiHidden/>
    <w:rPr>
      <w:position w:val="6"/>
      <w:sz w:val="16"/>
      <w:szCs w:val="16"/>
    </w:rPr>
  </w:style>
  <w:style w:type="paragraph" w:styleId="Notedebasdepage">
    <w:name w:val="footnote text"/>
    <w:basedOn w:val="Normal"/>
    <w:semiHidden/>
  </w:style>
  <w:style w:type="character" w:styleId="Numrodepage">
    <w:name w:val="page number"/>
    <w:basedOn w:val="Policepardfaut"/>
  </w:style>
  <w:style w:type="paragraph" w:styleId="Corpsdetexte">
    <w:name w:val="Body Text"/>
    <w:basedOn w:val="Normal"/>
    <w:link w:val="CorpsdetexteCar"/>
    <w:pPr>
      <w:shd w:val="pct5" w:color="auto" w:fill="FFFFFF"/>
      <w:jc w:val="both"/>
    </w:pPr>
    <w:rPr>
      <w:rFonts w:ascii="Arial" w:hAnsi="Arial" w:cs="Arial"/>
      <w:sz w:val="22"/>
      <w:szCs w:val="22"/>
    </w:rPr>
  </w:style>
  <w:style w:type="paragraph" w:styleId="Corpsdetexte2">
    <w:name w:val="Body Text 2"/>
    <w:basedOn w:val="Normal"/>
    <w:pPr>
      <w:jc w:val="both"/>
    </w:pPr>
  </w:style>
  <w:style w:type="paragraph" w:styleId="Retraitcorpsdetexte">
    <w:name w:val="Body Text Indent"/>
    <w:basedOn w:val="Normal"/>
    <w:link w:val="RetraitcorpsdetexteCar"/>
  </w:style>
  <w:style w:type="paragraph" w:styleId="Normalcentr">
    <w:name w:val="Block Text"/>
    <w:basedOn w:val="Normal"/>
    <w:pPr>
      <w:pBdr>
        <w:top w:val="double" w:sz="6" w:space="1" w:color="auto" w:shadow="1"/>
        <w:left w:val="double" w:sz="6" w:space="31" w:color="auto" w:shadow="1"/>
        <w:bottom w:val="double" w:sz="6" w:space="1" w:color="auto" w:shadow="1"/>
        <w:right w:val="double" w:sz="6" w:space="31" w:color="auto" w:shadow="1"/>
      </w:pBdr>
      <w:shd w:val="pct20" w:color="auto" w:fill="auto"/>
      <w:ind w:left="2835" w:right="2834"/>
      <w:jc w:val="center"/>
    </w:pPr>
    <w:rPr>
      <w:b/>
      <w:bCs/>
      <w:sz w:val="28"/>
      <w:szCs w:val="28"/>
    </w:rPr>
  </w:style>
  <w:style w:type="paragraph" w:styleId="Retraitcorpsdetexte2">
    <w:name w:val="Body Text Indent 2"/>
    <w:basedOn w:val="Normal"/>
    <w:pPr>
      <w:shd w:val="pct10" w:color="auto" w:fill="FFFFFF"/>
      <w:jc w:val="both"/>
    </w:pPr>
  </w:style>
  <w:style w:type="paragraph" w:styleId="Retraitcorpsdetexte3">
    <w:name w:val="Body Text Indent 3"/>
    <w:basedOn w:val="Normal"/>
    <w:pPr>
      <w:jc w:val="both"/>
    </w:pPr>
    <w:rPr>
      <w:b/>
      <w:bCs/>
    </w:rPr>
  </w:style>
  <w:style w:type="paragraph" w:styleId="TM2">
    <w:name w:val="toc 2"/>
    <w:basedOn w:val="Normal"/>
    <w:next w:val="Normal"/>
    <w:autoRedefine/>
    <w:uiPriority w:val="39"/>
    <w:rsid w:val="00EE4CF7"/>
    <w:pPr>
      <w:ind w:left="180"/>
    </w:pPr>
    <w:rPr>
      <w:rFonts w:asciiTheme="majorHAnsi" w:hAnsiTheme="majorHAnsi"/>
      <w:b/>
      <w:smallCaps/>
      <w:color w:val="404040" w:themeColor="text1" w:themeTint="BF"/>
      <w:sz w:val="20"/>
    </w:rPr>
  </w:style>
  <w:style w:type="paragraph" w:styleId="TM3">
    <w:name w:val="toc 3"/>
    <w:basedOn w:val="Normal"/>
    <w:next w:val="Normal"/>
    <w:autoRedefine/>
    <w:uiPriority w:val="39"/>
    <w:rsid w:val="00EE4CF7"/>
    <w:pPr>
      <w:ind w:left="360"/>
    </w:pPr>
    <w:rPr>
      <w:rFonts w:asciiTheme="majorHAnsi" w:hAnsiTheme="majorHAnsi"/>
      <w:i/>
      <w:iCs/>
      <w:color w:val="404040" w:themeColor="text1" w:themeTint="BF"/>
      <w:sz w:val="16"/>
    </w:rPr>
  </w:style>
  <w:style w:type="paragraph" w:customStyle="1" w:styleId="Style2">
    <w:name w:val="Style2"/>
    <w:basedOn w:val="Normal"/>
    <w:pPr>
      <w:pBdr>
        <w:top w:val="dotted" w:sz="4" w:space="10" w:color="auto" w:shadow="1"/>
        <w:left w:val="dotted" w:sz="4" w:space="10" w:color="auto" w:shadow="1"/>
        <w:bottom w:val="dotted" w:sz="4" w:space="10" w:color="auto" w:shadow="1"/>
        <w:right w:val="dotted" w:sz="4" w:space="10" w:color="auto" w:shadow="1"/>
      </w:pBdr>
      <w:ind w:left="1418" w:right="1417"/>
      <w:jc w:val="center"/>
    </w:pPr>
    <w:rPr>
      <w:b/>
      <w:bCs/>
      <w:color w:val="008000"/>
      <w:sz w:val="32"/>
      <w:szCs w:val="32"/>
    </w:rPr>
  </w:style>
  <w:style w:type="paragraph" w:customStyle="1" w:styleId="Style4">
    <w:name w:val="Style4"/>
    <w:basedOn w:val="Normal"/>
    <w:pPr>
      <w:jc w:val="both"/>
    </w:pPr>
    <w:rPr>
      <w:b/>
      <w:bCs/>
      <w:color w:val="008000"/>
      <w:sz w:val="28"/>
      <w:szCs w:val="28"/>
    </w:rPr>
  </w:style>
  <w:style w:type="paragraph" w:customStyle="1" w:styleId="Style3">
    <w:name w:val="Style3"/>
    <w:basedOn w:val="Normal"/>
    <w:pPr>
      <w:tabs>
        <w:tab w:val="left" w:pos="8505"/>
      </w:tabs>
      <w:spacing w:before="600" w:after="240"/>
      <w:jc w:val="center"/>
    </w:pPr>
    <w:rPr>
      <w:b/>
      <w:bCs/>
      <w:color w:val="008000"/>
      <w:sz w:val="28"/>
      <w:szCs w:val="28"/>
    </w:rPr>
  </w:style>
  <w:style w:type="paragraph" w:styleId="TM1">
    <w:name w:val="toc 1"/>
    <w:basedOn w:val="Normal"/>
    <w:next w:val="Normal"/>
    <w:autoRedefine/>
    <w:uiPriority w:val="39"/>
    <w:rsid w:val="00EE4CF7"/>
    <w:pPr>
      <w:spacing w:before="120" w:after="120"/>
    </w:pPr>
    <w:rPr>
      <w:rFonts w:asciiTheme="majorHAnsi" w:hAnsiTheme="majorHAnsi"/>
      <w:b/>
      <w:bCs/>
      <w:caps/>
      <w:color w:val="9B7D3C"/>
      <w:sz w:val="20"/>
    </w:rPr>
  </w:style>
  <w:style w:type="paragraph" w:styleId="TM4">
    <w:name w:val="toc 4"/>
    <w:basedOn w:val="Normal"/>
    <w:next w:val="Normal"/>
    <w:autoRedefine/>
    <w:uiPriority w:val="39"/>
    <w:rsid w:val="00CA1D56"/>
    <w:pPr>
      <w:ind w:left="540"/>
    </w:pPr>
    <w:rPr>
      <w:rFonts w:asciiTheme="minorHAnsi" w:hAnsiTheme="minorHAnsi"/>
      <w:szCs w:val="18"/>
    </w:rPr>
  </w:style>
  <w:style w:type="paragraph" w:styleId="TM5">
    <w:name w:val="toc 5"/>
    <w:basedOn w:val="Normal"/>
    <w:next w:val="Normal"/>
    <w:autoRedefine/>
    <w:uiPriority w:val="39"/>
    <w:pPr>
      <w:ind w:left="720"/>
    </w:pPr>
    <w:rPr>
      <w:rFonts w:asciiTheme="minorHAnsi" w:hAnsiTheme="minorHAnsi"/>
      <w:szCs w:val="18"/>
    </w:rPr>
  </w:style>
  <w:style w:type="paragraph" w:styleId="TM6">
    <w:name w:val="toc 6"/>
    <w:basedOn w:val="Normal"/>
    <w:next w:val="Normal"/>
    <w:autoRedefine/>
    <w:uiPriority w:val="39"/>
    <w:pPr>
      <w:ind w:left="900"/>
    </w:pPr>
    <w:rPr>
      <w:rFonts w:asciiTheme="minorHAnsi" w:hAnsiTheme="minorHAnsi"/>
      <w:szCs w:val="18"/>
    </w:rPr>
  </w:style>
  <w:style w:type="paragraph" w:styleId="TM7">
    <w:name w:val="toc 7"/>
    <w:basedOn w:val="Normal"/>
    <w:next w:val="Normal"/>
    <w:autoRedefine/>
    <w:uiPriority w:val="39"/>
    <w:pPr>
      <w:ind w:left="1080"/>
    </w:pPr>
    <w:rPr>
      <w:rFonts w:asciiTheme="minorHAnsi" w:hAnsiTheme="minorHAnsi"/>
      <w:szCs w:val="18"/>
    </w:rPr>
  </w:style>
  <w:style w:type="paragraph" w:styleId="TM8">
    <w:name w:val="toc 8"/>
    <w:basedOn w:val="Normal"/>
    <w:next w:val="Normal"/>
    <w:autoRedefine/>
    <w:uiPriority w:val="39"/>
    <w:pPr>
      <w:ind w:left="1260"/>
    </w:pPr>
    <w:rPr>
      <w:rFonts w:asciiTheme="minorHAnsi" w:hAnsiTheme="minorHAnsi"/>
      <w:szCs w:val="18"/>
    </w:rPr>
  </w:style>
  <w:style w:type="paragraph" w:styleId="TM9">
    <w:name w:val="toc 9"/>
    <w:basedOn w:val="Normal"/>
    <w:next w:val="Normal"/>
    <w:autoRedefine/>
    <w:uiPriority w:val="39"/>
    <w:pPr>
      <w:ind w:left="1440"/>
    </w:pPr>
    <w:rPr>
      <w:rFonts w:asciiTheme="minorHAnsi" w:hAnsiTheme="minorHAnsi"/>
      <w:szCs w:val="18"/>
    </w:rPr>
  </w:style>
  <w:style w:type="paragraph" w:styleId="Corpsdetexte3">
    <w:name w:val="Body Text 3"/>
    <w:basedOn w:val="Normal"/>
    <w:pPr>
      <w:jc w:val="center"/>
    </w:pPr>
    <w:rPr>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Style1CarCar">
    <w:name w:val="Style1 Car Car"/>
    <w:basedOn w:val="Titre1"/>
    <w:pPr>
      <w:numPr>
        <w:numId w:val="0"/>
      </w:numPr>
      <w:spacing w:before="240"/>
    </w:pPr>
    <w:rPr>
      <w:caps w:val="0"/>
      <w:smallCaps/>
      <w:sz w:val="20"/>
      <w:szCs w:val="20"/>
    </w:rPr>
  </w:style>
  <w:style w:type="paragraph" w:customStyle="1" w:styleId="Style5">
    <w:name w:val="Style5"/>
    <w:basedOn w:val="Titre1"/>
    <w:rsid w:val="00A010A8"/>
    <w:pPr>
      <w:numPr>
        <w:numId w:val="1"/>
      </w:numPr>
    </w:pPr>
    <w:rPr>
      <w:b w:val="0"/>
      <w:bCs w:val="0"/>
      <w:sz w:val="32"/>
      <w:szCs w:val="32"/>
    </w:rPr>
  </w:style>
  <w:style w:type="paragraph" w:customStyle="1" w:styleId="Style6">
    <w:name w:val="Style6"/>
    <w:basedOn w:val="Titre1"/>
    <w:autoRedefine/>
    <w:rsid w:val="00A010A8"/>
    <w:pPr>
      <w:numPr>
        <w:numId w:val="2"/>
      </w:numPr>
    </w:pPr>
    <w:rPr>
      <w:sz w:val="32"/>
      <w:szCs w:val="32"/>
    </w:rPr>
  </w:style>
  <w:style w:type="paragraph" w:customStyle="1" w:styleId="Style7">
    <w:name w:val="Style7"/>
    <w:basedOn w:val="Titre1"/>
    <w:rsid w:val="00A010A8"/>
  </w:style>
  <w:style w:type="paragraph" w:customStyle="1" w:styleId="Style8">
    <w:name w:val="Style8"/>
    <w:basedOn w:val="Titre1"/>
    <w:next w:val="Titre1"/>
    <w:autoRedefine/>
    <w:rsid w:val="00A010A8"/>
    <w:pPr>
      <w:numPr>
        <w:numId w:val="3"/>
      </w:numPr>
    </w:pPr>
  </w:style>
  <w:style w:type="character" w:customStyle="1" w:styleId="grassoulign">
    <w:name w:val="gras souligné"/>
    <w:rPr>
      <w:rFonts w:ascii="Times" w:hAnsi="Times"/>
      <w:b/>
      <w:bCs/>
      <w:u w:val="single"/>
    </w:rPr>
  </w:style>
  <w:style w:type="paragraph" w:customStyle="1" w:styleId="centrage">
    <w:name w:val="centrage"/>
    <w:pPr>
      <w:spacing w:after="100" w:afterAutospacing="1"/>
      <w:ind w:left="850" w:right="1701" w:hanging="170"/>
      <w:jc w:val="center"/>
    </w:pPr>
    <w:rPr>
      <w:rFonts w:ascii="Times" w:hAnsi="Times" w:cs="Times"/>
      <w:sz w:val="24"/>
      <w:szCs w:val="24"/>
    </w:rPr>
  </w:style>
  <w:style w:type="paragraph" w:customStyle="1" w:styleId="paragraphe">
    <w:name w:val="paragraphe"/>
    <w:pPr>
      <w:spacing w:after="100" w:afterAutospacing="1"/>
      <w:ind w:left="1134" w:right="1701" w:hanging="170"/>
      <w:jc w:val="both"/>
    </w:pPr>
    <w:rPr>
      <w:rFonts w:ascii="Times" w:hAnsi="Times" w:cs="Times"/>
      <w:sz w:val="24"/>
      <w:szCs w:val="24"/>
    </w:rPr>
  </w:style>
  <w:style w:type="paragraph" w:customStyle="1" w:styleId="Style9">
    <w:name w:val="Style9"/>
    <w:basedOn w:val="Titre1"/>
    <w:rsid w:val="00A010A8"/>
    <w:pPr>
      <w:numPr>
        <w:numId w:val="4"/>
      </w:numPr>
    </w:pPr>
    <w:rPr>
      <w:color w:val="auto"/>
      <w:sz w:val="40"/>
      <w:szCs w:val="40"/>
    </w:rPr>
  </w:style>
  <w:style w:type="paragraph" w:styleId="Titre">
    <w:name w:val="Title"/>
    <w:aliases w:val="document"/>
    <w:link w:val="TitreCar"/>
    <w:qFormat/>
    <w:pPr>
      <w:spacing w:after="100" w:afterAutospacing="1"/>
      <w:ind w:left="850" w:right="1701" w:hanging="170"/>
      <w:jc w:val="both"/>
    </w:pPr>
    <w:rPr>
      <w:rFonts w:ascii="Times" w:hAnsi="Times" w:cs="Times"/>
      <w:sz w:val="24"/>
      <w:szCs w:val="24"/>
    </w:rPr>
  </w:style>
  <w:style w:type="paragraph" w:styleId="Listepuces">
    <w:name w:val="List Bullet"/>
    <w:basedOn w:val="Normal"/>
    <w:autoRedefine/>
    <w:rsid w:val="00A010A8"/>
    <w:pPr>
      <w:numPr>
        <w:numId w:val="5"/>
      </w:numPr>
    </w:pPr>
  </w:style>
  <w:style w:type="character" w:customStyle="1" w:styleId="dbutsoulign">
    <w:name w:val="début souligné"/>
    <w:rPr>
      <w:rFonts w:ascii="Times" w:hAnsi="Times"/>
      <w:u w:val="single"/>
    </w:rPr>
  </w:style>
  <w:style w:type="character" w:customStyle="1" w:styleId="CarCar">
    <w:name w:val="Car Car"/>
    <w:rPr>
      <w:rFonts w:ascii="Comic Sans MS" w:hAnsi="Comic Sans MS"/>
      <w:b/>
      <w:bCs/>
      <w:caps/>
      <w:color w:val="000000"/>
      <w:sz w:val="36"/>
      <w:szCs w:val="36"/>
      <w:u w:val="single"/>
      <w:lang w:val="fr-FR" w:eastAsia="fr-FR" w:bidi="ar-SA"/>
    </w:rPr>
  </w:style>
  <w:style w:type="character" w:customStyle="1" w:styleId="Style1CarCarCar">
    <w:name w:val="Style1 Car Car Car"/>
    <w:rPr>
      <w:rFonts w:ascii="Comic Sans MS" w:hAnsi="Comic Sans MS"/>
      <w:b/>
      <w:bCs/>
      <w:caps/>
      <w:smallCaps/>
      <w:color w:val="000000"/>
      <w:sz w:val="36"/>
      <w:szCs w:val="36"/>
      <w:u w:val="single"/>
      <w:lang w:val="fr-FR" w:eastAsia="fr-FR" w:bidi="ar-SA"/>
    </w:rPr>
  </w:style>
  <w:style w:type="paragraph" w:styleId="Liste">
    <w:name w:val="List"/>
    <w:basedOn w:val="Normal"/>
    <w:pPr>
      <w:ind w:left="283" w:hanging="283"/>
    </w:pPr>
  </w:style>
  <w:style w:type="paragraph" w:styleId="Liste2">
    <w:name w:val="List 2"/>
    <w:basedOn w:val="Normal"/>
    <w:pPr>
      <w:ind w:left="566" w:hanging="283"/>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alutations">
    <w:name w:val="Salutation"/>
    <w:basedOn w:val="Normal"/>
    <w:next w:val="Normal"/>
  </w:style>
  <w:style w:type="paragraph" w:styleId="Date">
    <w:name w:val="Date"/>
    <w:basedOn w:val="Normal"/>
    <w:next w:val="Normal"/>
  </w:style>
  <w:style w:type="paragraph" w:styleId="Listepuces2">
    <w:name w:val="List Bullet 2"/>
    <w:basedOn w:val="Normal"/>
    <w:autoRedefine/>
    <w:rsid w:val="00A010A8"/>
    <w:pPr>
      <w:numPr>
        <w:numId w:val="6"/>
      </w:numPr>
    </w:pPr>
  </w:style>
  <w:style w:type="paragraph" w:styleId="Listepuces3">
    <w:name w:val="List Bullet 3"/>
    <w:basedOn w:val="Normal"/>
    <w:autoRedefine/>
    <w:rsid w:val="00A010A8"/>
    <w:pPr>
      <w:numPr>
        <w:numId w:val="7"/>
      </w:numPr>
    </w:pPr>
  </w:style>
  <w:style w:type="paragraph" w:customStyle="1" w:styleId="Listeencopie">
    <w:name w:val="Liste en copie"/>
    <w:basedOn w:val="Normal"/>
  </w:style>
  <w:style w:type="paragraph" w:styleId="Listecontinue2">
    <w:name w:val="List Continue 2"/>
    <w:basedOn w:val="Normal"/>
    <w:pPr>
      <w:spacing w:after="120"/>
      <w:ind w:left="566"/>
    </w:pPr>
  </w:style>
  <w:style w:type="character" w:styleId="Lienhypertexte">
    <w:name w:val="Hyperlink"/>
    <w:uiPriority w:val="99"/>
    <w:rPr>
      <w:color w:val="0000FF"/>
      <w:u w:val="single"/>
    </w:rPr>
  </w:style>
  <w:style w:type="paragraph" w:customStyle="1" w:styleId="Style1">
    <w:name w:val="Style1"/>
    <w:basedOn w:val="Titre1"/>
    <w:pPr>
      <w:numPr>
        <w:numId w:val="0"/>
      </w:numPr>
      <w:spacing w:before="240"/>
    </w:pPr>
    <w:rPr>
      <w:smallCaps/>
    </w:rPr>
  </w:style>
  <w:style w:type="paragraph" w:customStyle="1" w:styleId="retraitavectiret">
    <w:name w:val="retrait avec tiret"/>
    <w:pPr>
      <w:spacing w:after="100" w:afterAutospacing="1"/>
      <w:ind w:left="2098" w:right="1701" w:hanging="113"/>
      <w:jc w:val="both"/>
    </w:pPr>
    <w:rPr>
      <w:rFonts w:ascii="Times" w:hAnsi="Times"/>
      <w:sz w:val="24"/>
      <w:szCs w:val="24"/>
    </w:rPr>
  </w:style>
  <w:style w:type="character" w:styleId="Lienhypertextesuivivisit">
    <w:name w:val="FollowedHyperlink"/>
    <w:rPr>
      <w:color w:val="800080"/>
      <w:u w:val="single"/>
    </w:rPr>
  </w:style>
  <w:style w:type="paragraph" w:customStyle="1" w:styleId="Style1Car">
    <w:name w:val="Style1 Car"/>
    <w:basedOn w:val="Titre1"/>
    <w:pPr>
      <w:numPr>
        <w:numId w:val="0"/>
      </w:numPr>
      <w:tabs>
        <w:tab w:val="left" w:pos="1134"/>
      </w:tabs>
      <w:spacing w:before="240"/>
    </w:pPr>
    <w:rPr>
      <w:rFonts w:ascii="Arial" w:hAnsi="Arial" w:cs="Arial"/>
      <w:caps w:val="0"/>
      <w:smallCaps/>
      <w:sz w:val="20"/>
      <w:szCs w:val="20"/>
    </w:rPr>
  </w:style>
  <w:style w:type="paragraph" w:customStyle="1" w:styleId="Style10">
    <w:name w:val="Style10"/>
    <w:basedOn w:val="Style1"/>
    <w:qFormat/>
    <w:rsid w:val="00A01475"/>
    <w:rPr>
      <w:caps w:val="0"/>
      <w:noProof/>
      <w:color w:val="auto"/>
      <w:sz w:val="20"/>
    </w:rPr>
  </w:style>
  <w:style w:type="paragraph" w:customStyle="1" w:styleId="StyleGrasToutenmajusculeJustifiGauche0cmPremirel">
    <w:name w:val="Style Gras Tout en majuscule Justifié Gauche :  0 cm Première l..."/>
    <w:basedOn w:val="Normal"/>
    <w:rsid w:val="0016366F"/>
    <w:pPr>
      <w:spacing w:before="240" w:after="120"/>
      <w:jc w:val="both"/>
    </w:pPr>
    <w:rPr>
      <w:b/>
      <w:bCs/>
      <w:caps/>
      <w:u w:val="single"/>
    </w:rPr>
  </w:style>
  <w:style w:type="paragraph" w:customStyle="1" w:styleId="Style11">
    <w:name w:val="Style11"/>
    <w:basedOn w:val="TM1"/>
    <w:rsid w:val="0016366F"/>
    <w:pPr>
      <w:tabs>
        <w:tab w:val="left" w:pos="0"/>
      </w:tabs>
    </w:pPr>
    <w:rPr>
      <w:rFonts w:ascii="Comic Sans MS" w:hAnsi="Comic Sans MS"/>
      <w:u w:val="single"/>
    </w:rPr>
  </w:style>
  <w:style w:type="character" w:customStyle="1" w:styleId="TitreCar">
    <w:name w:val="Titre Car"/>
    <w:aliases w:val="document Car"/>
    <w:link w:val="Titre"/>
    <w:rsid w:val="00857782"/>
    <w:rPr>
      <w:rFonts w:ascii="Times" w:hAnsi="Times" w:cs="Times"/>
      <w:sz w:val="24"/>
      <w:szCs w:val="24"/>
      <w:lang w:val="fr-FR" w:eastAsia="fr-FR" w:bidi="ar-SA"/>
    </w:rPr>
  </w:style>
  <w:style w:type="paragraph" w:styleId="NormalWeb">
    <w:name w:val="Normal (Web)"/>
    <w:basedOn w:val="Normal"/>
    <w:uiPriority w:val="99"/>
    <w:unhideWhenUsed/>
    <w:rsid w:val="005F3FCE"/>
    <w:pPr>
      <w:spacing w:before="100" w:beforeAutospacing="1" w:after="100" w:afterAutospacing="1"/>
    </w:pPr>
    <w:rPr>
      <w:rFonts w:ascii="Times New Roman" w:hAnsi="Times New Roman"/>
      <w:sz w:val="24"/>
      <w:szCs w:val="24"/>
    </w:rPr>
  </w:style>
  <w:style w:type="character" w:styleId="Accentuation">
    <w:name w:val="Emphasis"/>
    <w:qFormat/>
    <w:rsid w:val="00182012"/>
    <w:rPr>
      <w:i/>
      <w:iCs/>
    </w:rPr>
  </w:style>
  <w:style w:type="paragraph" w:customStyle="1" w:styleId="Repre">
    <w:name w:val="Repère"/>
    <w:basedOn w:val="Normal"/>
    <w:autoRedefine/>
    <w:qFormat/>
    <w:rsid w:val="00182012"/>
    <w:pPr>
      <w:pBdr>
        <w:top w:val="single" w:sz="2" w:space="1" w:color="auto"/>
        <w:left w:val="single" w:sz="2" w:space="4" w:color="auto"/>
        <w:bottom w:val="single" w:sz="2" w:space="1" w:color="auto"/>
        <w:right w:val="single" w:sz="2" w:space="4" w:color="auto"/>
      </w:pBdr>
      <w:spacing w:before="240" w:after="120"/>
      <w:ind w:left="142" w:hanging="142"/>
    </w:pPr>
    <w:rPr>
      <w:b/>
      <w:bCs/>
      <w:i/>
      <w:caps/>
      <w:color w:val="993366"/>
      <w:sz w:val="22"/>
    </w:rPr>
  </w:style>
  <w:style w:type="table" w:styleId="Grilledutableau">
    <w:name w:val="Table Grid"/>
    <w:basedOn w:val="TableauNormal"/>
    <w:rsid w:val="008A5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B24A2E"/>
    <w:rPr>
      <w:rFonts w:ascii="Calibri" w:hAnsi="Calibri"/>
    </w:rPr>
  </w:style>
  <w:style w:type="paragraph" w:customStyle="1" w:styleId="xl25">
    <w:name w:val="xl25"/>
    <w:basedOn w:val="Normal"/>
    <w:rsid w:val="00B24A2E"/>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styleId="lev">
    <w:name w:val="Strong"/>
    <w:uiPriority w:val="22"/>
    <w:qFormat/>
    <w:rsid w:val="0018297D"/>
    <w:rPr>
      <w:b/>
      <w:bCs/>
    </w:rPr>
  </w:style>
  <w:style w:type="table" w:styleId="Tableauclassique2">
    <w:name w:val="Table Classic 2"/>
    <w:basedOn w:val="TableauNormal"/>
    <w:rsid w:val="00E312C1"/>
    <w:pPr>
      <w:ind w:left="17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312C1"/>
    <w:pPr>
      <w:ind w:left="17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312C1"/>
    <w:pPr>
      <w:ind w:left="17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E312C1"/>
    <w:pPr>
      <w:ind w:left="17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312C1"/>
    <w:pPr>
      <w:ind w:left="17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ouleur-Accent3">
    <w:name w:val="Colorful Grid Accent 3"/>
    <w:basedOn w:val="TableauNormal"/>
    <w:uiPriority w:val="60"/>
    <w:rsid w:val="00E312C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auliste2">
    <w:name w:val="Table List 2"/>
    <w:basedOn w:val="TableauNormal"/>
    <w:rsid w:val="00A733B5"/>
    <w:pPr>
      <w:ind w:left="17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oogqs-tidbit-0">
    <w:name w:val="goog_qs-tidbit-0"/>
    <w:basedOn w:val="Policepardfaut"/>
    <w:rsid w:val="0069645C"/>
  </w:style>
  <w:style w:type="table" w:styleId="Grillecouleur-Accent5">
    <w:name w:val="Colorful Grid Accent 5"/>
    <w:basedOn w:val="TableauNormal"/>
    <w:uiPriority w:val="60"/>
    <w:rsid w:val="00AE7B6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rial111">
    <w:name w:val="arial111"/>
    <w:rsid w:val="005A52B0"/>
    <w:rPr>
      <w:rFonts w:ascii="Arial" w:hAnsi="Arial" w:cs="Arial" w:hint="default"/>
      <w:sz w:val="14"/>
      <w:szCs w:val="14"/>
    </w:rPr>
  </w:style>
  <w:style w:type="character" w:customStyle="1" w:styleId="arial121">
    <w:name w:val="arial121"/>
    <w:rsid w:val="003066AD"/>
    <w:rPr>
      <w:rFonts w:ascii="Arial" w:hAnsi="Arial" w:cs="Arial" w:hint="default"/>
      <w:sz w:val="16"/>
      <w:szCs w:val="16"/>
    </w:rPr>
  </w:style>
  <w:style w:type="paragraph" w:styleId="En-ttedetabledesmatires">
    <w:name w:val="TOC Heading"/>
    <w:basedOn w:val="Titre1"/>
    <w:next w:val="Normal"/>
    <w:uiPriority w:val="39"/>
    <w:semiHidden/>
    <w:unhideWhenUsed/>
    <w:qFormat/>
    <w:rsid w:val="001D6CFF"/>
    <w:pPr>
      <w:keepNext/>
      <w:keepLines/>
      <w:numPr>
        <w:numId w:val="0"/>
      </w:numPr>
      <w:pBdr>
        <w:top w:val="none" w:sz="0" w:space="0" w:color="auto"/>
        <w:left w:val="none" w:sz="0" w:space="0" w:color="auto"/>
        <w:bottom w:val="none" w:sz="0" w:space="0" w:color="auto"/>
        <w:right w:val="none" w:sz="0" w:space="0" w:color="auto"/>
      </w:pBdr>
      <w:shd w:val="clear" w:color="auto" w:fill="auto"/>
      <w:tabs>
        <w:tab w:val="clear" w:pos="680"/>
      </w:tabs>
      <w:spacing w:before="480" w:after="0" w:line="276" w:lineRule="auto"/>
      <w:outlineLvl w:val="9"/>
    </w:pPr>
    <w:rPr>
      <w:rFonts w:ascii="Cambria" w:hAnsi="Cambria" w:cs="Times New Roman"/>
      <w:caps w:val="0"/>
      <w:color w:val="365F91"/>
      <w:sz w:val="28"/>
      <w:szCs w:val="28"/>
      <w:lang w:eastAsia="en-US"/>
    </w:rPr>
  </w:style>
  <w:style w:type="paragraph" w:styleId="Textedebulles">
    <w:name w:val="Balloon Text"/>
    <w:basedOn w:val="Normal"/>
    <w:link w:val="TextedebullesCar"/>
    <w:rsid w:val="00453545"/>
    <w:rPr>
      <w:rFonts w:ascii="Tahoma" w:hAnsi="Tahoma"/>
      <w:sz w:val="16"/>
      <w:szCs w:val="16"/>
      <w:lang w:val="x-none" w:eastAsia="x-none"/>
    </w:rPr>
  </w:style>
  <w:style w:type="character" w:customStyle="1" w:styleId="TextedebullesCar">
    <w:name w:val="Texte de bulles Car"/>
    <w:link w:val="Textedebulles"/>
    <w:rsid w:val="00453545"/>
    <w:rPr>
      <w:rFonts w:ascii="Tahoma" w:hAnsi="Tahoma" w:cs="Tahoma"/>
      <w:sz w:val="16"/>
      <w:szCs w:val="16"/>
    </w:rPr>
  </w:style>
  <w:style w:type="paragraph" w:customStyle="1" w:styleId="description">
    <w:name w:val="description"/>
    <w:basedOn w:val="Normal"/>
    <w:rsid w:val="00004FC0"/>
    <w:pPr>
      <w:spacing w:before="100" w:beforeAutospacing="1" w:after="100" w:afterAutospacing="1"/>
      <w:jc w:val="both"/>
    </w:pPr>
    <w:rPr>
      <w:rFonts w:ascii="Times New Roman" w:hAnsi="Times New Roman"/>
      <w:color w:val="979797"/>
      <w:sz w:val="24"/>
      <w:szCs w:val="24"/>
    </w:rPr>
  </w:style>
  <w:style w:type="paragraph" w:customStyle="1" w:styleId="getrubriquedata">
    <w:name w:val="get_rubrique_data"/>
    <w:basedOn w:val="Normal"/>
    <w:rsid w:val="00004FC0"/>
    <w:pPr>
      <w:spacing w:before="63" w:line="326" w:lineRule="auto"/>
      <w:jc w:val="both"/>
    </w:pPr>
    <w:rPr>
      <w:rFonts w:ascii="Times New Roman" w:hAnsi="Times New Roman"/>
      <w:color w:val="646464"/>
      <w:sz w:val="16"/>
      <w:szCs w:val="16"/>
    </w:rPr>
  </w:style>
  <w:style w:type="paragraph" w:customStyle="1" w:styleId="Paragraphe0">
    <w:name w:val="Paragraphe"/>
    <w:basedOn w:val="Normal"/>
    <w:link w:val="ParagrapheCar1"/>
    <w:rsid w:val="00A13AB2"/>
    <w:pPr>
      <w:spacing w:line="280" w:lineRule="atLeast"/>
      <w:ind w:left="1985"/>
      <w:jc w:val="both"/>
    </w:pPr>
    <w:rPr>
      <w:rFonts w:ascii="Arial" w:hAnsi="Arial"/>
      <w:sz w:val="20"/>
    </w:rPr>
  </w:style>
  <w:style w:type="character" w:customStyle="1" w:styleId="ParagrapheCar1">
    <w:name w:val="Paragraphe Car1"/>
    <w:link w:val="Paragraphe0"/>
    <w:rsid w:val="00A13AB2"/>
    <w:rPr>
      <w:rFonts w:ascii="Arial" w:hAnsi="Arial"/>
    </w:rPr>
  </w:style>
  <w:style w:type="paragraph" w:styleId="Paragraphedeliste">
    <w:name w:val="List Paragraph"/>
    <w:basedOn w:val="Normal"/>
    <w:uiPriority w:val="34"/>
    <w:qFormat/>
    <w:rsid w:val="00B53BB4"/>
    <w:pPr>
      <w:ind w:left="720"/>
      <w:contextualSpacing/>
    </w:pPr>
  </w:style>
  <w:style w:type="character" w:customStyle="1" w:styleId="Titre2Car">
    <w:name w:val="Titre 2 Car"/>
    <w:basedOn w:val="Policepardfaut"/>
    <w:link w:val="Titre2"/>
    <w:rsid w:val="00780B25"/>
    <w:rPr>
      <w:rFonts w:ascii="Calibri" w:hAnsi="Calibri"/>
      <w:b/>
      <w:bCs/>
      <w:color w:val="9B7E3C"/>
      <w:sz w:val="24"/>
      <w:szCs w:val="24"/>
      <w:u w:val="single"/>
    </w:rPr>
  </w:style>
  <w:style w:type="character" w:customStyle="1" w:styleId="CorpsdetexteCar">
    <w:name w:val="Corps de texte Car"/>
    <w:basedOn w:val="Policepardfaut"/>
    <w:link w:val="Corpsdetexte"/>
    <w:rsid w:val="008A60C7"/>
    <w:rPr>
      <w:rFonts w:ascii="Arial" w:hAnsi="Arial" w:cs="Arial"/>
      <w:sz w:val="22"/>
      <w:szCs w:val="22"/>
      <w:shd w:val="pct5" w:color="auto" w:fill="FFFFFF"/>
    </w:rPr>
  </w:style>
  <w:style w:type="character" w:customStyle="1" w:styleId="RetraitcorpsdetexteCar">
    <w:name w:val="Retrait corps de texte Car"/>
    <w:basedOn w:val="Policepardfaut"/>
    <w:link w:val="Retraitcorpsdetexte"/>
    <w:rsid w:val="008A60C7"/>
    <w:rPr>
      <w:rFonts w:ascii="Calibri" w:hAnsi="Calibri"/>
      <w:sz w:val="18"/>
    </w:rPr>
  </w:style>
  <w:style w:type="character" w:customStyle="1" w:styleId="Helvetica9Noir">
    <w:name w:val="Helvetica9 Noir"/>
    <w:rsid w:val="0086005C"/>
    <w:rPr>
      <w:rFonts w:ascii="Helvetica" w:hAnsi="Helvetica"/>
      <w:color w:val="000000"/>
      <w:sz w:val="18"/>
      <w:szCs w:val="18"/>
    </w:rPr>
  </w:style>
  <w:style w:type="character" w:customStyle="1" w:styleId="Titre6Car">
    <w:name w:val="Titre 6 Car"/>
    <w:link w:val="Titre6"/>
    <w:rsid w:val="00472277"/>
    <w:rPr>
      <w:rFonts w:ascii="Calibri" w:hAnsi="Calibri"/>
      <w:sz w:val="18"/>
      <w:u w:val="single"/>
    </w:rPr>
  </w:style>
  <w:style w:type="table" w:styleId="Tableauclassique1">
    <w:name w:val="Table Classic 1"/>
    <w:basedOn w:val="TableauNormal"/>
    <w:rsid w:val="004774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Colonnesdetableau4">
    <w:name w:val="Table Columns 4"/>
    <w:basedOn w:val="TableauNormal"/>
    <w:rsid w:val="00477406"/>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aucolor2">
    <w:name w:val="Table Colorful 2"/>
    <w:basedOn w:val="TableauNormal"/>
    <w:rsid w:val="004774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rsid w:val="004774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ffetsdetableau3D1">
    <w:name w:val="Table 3D effects 1"/>
    <w:basedOn w:val="TableauNormal"/>
    <w:rsid w:val="00477406"/>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Commentaire">
    <w:name w:val="annotation text"/>
    <w:basedOn w:val="Normal"/>
    <w:link w:val="CommentaireCar"/>
    <w:uiPriority w:val="99"/>
    <w:rsid w:val="00806A04"/>
    <w:pPr>
      <w:jc w:val="both"/>
    </w:pPr>
    <w:rPr>
      <w:rFonts w:ascii="Times New Roman" w:hAnsi="Times New Roman"/>
      <w:sz w:val="22"/>
    </w:rPr>
  </w:style>
  <w:style w:type="character" w:customStyle="1" w:styleId="CommentaireCar">
    <w:name w:val="Commentaire Car"/>
    <w:basedOn w:val="Policepardfaut"/>
    <w:link w:val="Commentaire"/>
    <w:uiPriority w:val="99"/>
    <w:rsid w:val="00806A04"/>
    <w:rPr>
      <w:rFonts w:ascii="Times New Roman" w:hAnsi="Times New Roman"/>
      <w:sz w:val="22"/>
    </w:rPr>
  </w:style>
  <w:style w:type="paragraph" w:styleId="Textebrut">
    <w:name w:val="Plain Text"/>
    <w:basedOn w:val="Normal"/>
    <w:link w:val="TextebrutCar"/>
    <w:rsid w:val="00C8556F"/>
    <w:rPr>
      <w:rFonts w:ascii="Courier New" w:eastAsia="Times" w:hAnsi="Courier New"/>
      <w:sz w:val="20"/>
      <w:lang w:val="x-none" w:eastAsia="x-none"/>
    </w:rPr>
  </w:style>
  <w:style w:type="character" w:customStyle="1" w:styleId="TextebrutCar">
    <w:name w:val="Texte brut Car"/>
    <w:basedOn w:val="Policepardfaut"/>
    <w:link w:val="Textebrut"/>
    <w:rsid w:val="00C8556F"/>
    <w:rPr>
      <w:rFonts w:ascii="Courier New" w:eastAsia="Times" w:hAnsi="Courier New"/>
      <w:lang w:val="x-none" w:eastAsia="x-none"/>
    </w:rPr>
  </w:style>
  <w:style w:type="character" w:styleId="Titredulivre">
    <w:name w:val="Book Title"/>
    <w:basedOn w:val="Policepardfaut"/>
    <w:uiPriority w:val="33"/>
    <w:qFormat/>
    <w:rsid w:val="0030600F"/>
    <w:rPr>
      <w:b/>
      <w:bCs/>
      <w:smallCaps/>
      <w:spacing w:val="5"/>
    </w:rPr>
  </w:style>
  <w:style w:type="character" w:customStyle="1" w:styleId="Mentionnonrsolue1">
    <w:name w:val="Mention non résolue1"/>
    <w:basedOn w:val="Policepardfaut"/>
    <w:rsid w:val="00822EF8"/>
    <w:rPr>
      <w:color w:val="808080"/>
      <w:shd w:val="clear" w:color="auto" w:fill="E6E6E6"/>
    </w:rPr>
  </w:style>
  <w:style w:type="character" w:customStyle="1" w:styleId="Mentionnonrsolue2">
    <w:name w:val="Mention non résolue2"/>
    <w:basedOn w:val="Policepardfaut"/>
    <w:rsid w:val="00E1608C"/>
    <w:rPr>
      <w:color w:val="808080"/>
      <w:shd w:val="clear" w:color="auto" w:fill="E6E6E6"/>
    </w:rPr>
  </w:style>
  <w:style w:type="character" w:customStyle="1" w:styleId="PieddepageCar">
    <w:name w:val="Pied de page Car"/>
    <w:basedOn w:val="Policepardfaut"/>
    <w:link w:val="Pieddepage"/>
    <w:rsid w:val="003A6EF2"/>
    <w:rPr>
      <w:rFonts w:ascii="Calibri" w:hAnsi="Calibri"/>
      <w:sz w:val="18"/>
    </w:rPr>
  </w:style>
  <w:style w:type="character" w:customStyle="1" w:styleId="Mentionnonrsolue3">
    <w:name w:val="Mention non résolue3"/>
    <w:basedOn w:val="Policepardfaut"/>
    <w:rsid w:val="00466FF8"/>
    <w:rPr>
      <w:color w:val="605E5C"/>
      <w:shd w:val="clear" w:color="auto" w:fill="E1DFDD"/>
    </w:rPr>
  </w:style>
  <w:style w:type="character" w:styleId="Marquedecommentaire">
    <w:name w:val="annotation reference"/>
    <w:basedOn w:val="Policepardfaut"/>
    <w:semiHidden/>
    <w:unhideWhenUsed/>
    <w:rsid w:val="00606948"/>
    <w:rPr>
      <w:sz w:val="16"/>
      <w:szCs w:val="16"/>
    </w:rPr>
  </w:style>
  <w:style w:type="paragraph" w:styleId="Objetducommentaire">
    <w:name w:val="annotation subject"/>
    <w:basedOn w:val="Commentaire"/>
    <w:next w:val="Commentaire"/>
    <w:link w:val="ObjetducommentaireCar"/>
    <w:semiHidden/>
    <w:unhideWhenUsed/>
    <w:rsid w:val="00606948"/>
    <w:pPr>
      <w:jc w:val="left"/>
    </w:pPr>
    <w:rPr>
      <w:rFonts w:ascii="Calibri" w:hAnsi="Calibri"/>
      <w:b/>
      <w:bCs/>
      <w:sz w:val="20"/>
    </w:rPr>
  </w:style>
  <w:style w:type="character" w:customStyle="1" w:styleId="ObjetducommentaireCar">
    <w:name w:val="Objet du commentaire Car"/>
    <w:basedOn w:val="CommentaireCar"/>
    <w:link w:val="Objetducommentaire"/>
    <w:semiHidden/>
    <w:rsid w:val="00606948"/>
    <w:rPr>
      <w:rFonts w:ascii="Calibri" w:hAnsi="Calibri"/>
      <w:b/>
      <w:bCs/>
      <w:sz w:val="22"/>
    </w:rPr>
  </w:style>
  <w:style w:type="character" w:customStyle="1" w:styleId="hgkelc">
    <w:name w:val="hgkelc"/>
    <w:basedOn w:val="Policepardfaut"/>
    <w:rsid w:val="00F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24">
      <w:bodyDiv w:val="1"/>
      <w:marLeft w:val="0"/>
      <w:marRight w:val="0"/>
      <w:marTop w:val="0"/>
      <w:marBottom w:val="0"/>
      <w:divBdr>
        <w:top w:val="none" w:sz="0" w:space="0" w:color="auto"/>
        <w:left w:val="none" w:sz="0" w:space="0" w:color="auto"/>
        <w:bottom w:val="none" w:sz="0" w:space="0" w:color="auto"/>
        <w:right w:val="none" w:sz="0" w:space="0" w:color="auto"/>
      </w:divBdr>
    </w:div>
    <w:div w:id="75707144">
      <w:bodyDiv w:val="1"/>
      <w:marLeft w:val="0"/>
      <w:marRight w:val="0"/>
      <w:marTop w:val="0"/>
      <w:marBottom w:val="0"/>
      <w:divBdr>
        <w:top w:val="none" w:sz="0" w:space="0" w:color="auto"/>
        <w:left w:val="none" w:sz="0" w:space="0" w:color="auto"/>
        <w:bottom w:val="none" w:sz="0" w:space="0" w:color="auto"/>
        <w:right w:val="none" w:sz="0" w:space="0" w:color="auto"/>
      </w:divBdr>
    </w:div>
    <w:div w:id="121926538">
      <w:bodyDiv w:val="1"/>
      <w:marLeft w:val="0"/>
      <w:marRight w:val="0"/>
      <w:marTop w:val="30"/>
      <w:marBottom w:val="0"/>
      <w:divBdr>
        <w:top w:val="none" w:sz="0" w:space="0" w:color="auto"/>
        <w:left w:val="none" w:sz="0" w:space="0" w:color="auto"/>
        <w:bottom w:val="none" w:sz="0" w:space="0" w:color="auto"/>
        <w:right w:val="none" w:sz="0" w:space="0" w:color="auto"/>
      </w:divBdr>
      <w:divsChild>
        <w:div w:id="148863882">
          <w:marLeft w:val="0"/>
          <w:marRight w:val="0"/>
          <w:marTop w:val="0"/>
          <w:marBottom w:val="0"/>
          <w:divBdr>
            <w:top w:val="single" w:sz="12" w:space="0" w:color="666666"/>
            <w:left w:val="single" w:sz="12" w:space="0" w:color="666666"/>
            <w:bottom w:val="single" w:sz="12" w:space="0" w:color="666666"/>
            <w:right w:val="single" w:sz="12" w:space="0" w:color="666666"/>
          </w:divBdr>
          <w:divsChild>
            <w:div w:id="1109742037">
              <w:marLeft w:val="2445"/>
              <w:marRight w:val="0"/>
              <w:marTop w:val="2100"/>
              <w:marBottom w:val="0"/>
              <w:divBdr>
                <w:top w:val="none" w:sz="0" w:space="0" w:color="auto"/>
                <w:left w:val="none" w:sz="0" w:space="0" w:color="auto"/>
                <w:bottom w:val="none" w:sz="0" w:space="0" w:color="auto"/>
                <w:right w:val="none" w:sz="0" w:space="0" w:color="auto"/>
              </w:divBdr>
              <w:divsChild>
                <w:div w:id="476531766">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33570733">
      <w:bodyDiv w:val="1"/>
      <w:marLeft w:val="0"/>
      <w:marRight w:val="0"/>
      <w:marTop w:val="0"/>
      <w:marBottom w:val="0"/>
      <w:divBdr>
        <w:top w:val="none" w:sz="0" w:space="0" w:color="auto"/>
        <w:left w:val="none" w:sz="0" w:space="0" w:color="auto"/>
        <w:bottom w:val="none" w:sz="0" w:space="0" w:color="auto"/>
        <w:right w:val="none" w:sz="0" w:space="0" w:color="auto"/>
      </w:divBdr>
      <w:divsChild>
        <w:div w:id="488717179">
          <w:marLeft w:val="0"/>
          <w:marRight w:val="0"/>
          <w:marTop w:val="0"/>
          <w:marBottom w:val="0"/>
          <w:divBdr>
            <w:top w:val="none" w:sz="0" w:space="0" w:color="auto"/>
            <w:left w:val="none" w:sz="0" w:space="0" w:color="auto"/>
            <w:bottom w:val="none" w:sz="0" w:space="0" w:color="auto"/>
            <w:right w:val="none" w:sz="0" w:space="0" w:color="auto"/>
          </w:divBdr>
          <w:divsChild>
            <w:div w:id="237440669">
              <w:marLeft w:val="0"/>
              <w:marRight w:val="0"/>
              <w:marTop w:val="0"/>
              <w:marBottom w:val="0"/>
              <w:divBdr>
                <w:top w:val="none" w:sz="0" w:space="0" w:color="auto"/>
                <w:left w:val="none" w:sz="0" w:space="0" w:color="auto"/>
                <w:bottom w:val="none" w:sz="0" w:space="0" w:color="auto"/>
                <w:right w:val="none" w:sz="0" w:space="0" w:color="auto"/>
              </w:divBdr>
              <w:divsChild>
                <w:div w:id="682516614">
                  <w:marLeft w:val="0"/>
                  <w:marRight w:val="0"/>
                  <w:marTop w:val="0"/>
                  <w:marBottom w:val="0"/>
                  <w:divBdr>
                    <w:top w:val="none" w:sz="0" w:space="0" w:color="auto"/>
                    <w:left w:val="none" w:sz="0" w:space="0" w:color="auto"/>
                    <w:bottom w:val="none" w:sz="0" w:space="0" w:color="auto"/>
                    <w:right w:val="none" w:sz="0" w:space="0" w:color="auto"/>
                  </w:divBdr>
                  <w:divsChild>
                    <w:div w:id="4792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9714">
      <w:bodyDiv w:val="1"/>
      <w:marLeft w:val="0"/>
      <w:marRight w:val="0"/>
      <w:marTop w:val="0"/>
      <w:marBottom w:val="0"/>
      <w:divBdr>
        <w:top w:val="none" w:sz="0" w:space="0" w:color="auto"/>
        <w:left w:val="none" w:sz="0" w:space="0" w:color="auto"/>
        <w:bottom w:val="none" w:sz="0" w:space="0" w:color="auto"/>
        <w:right w:val="none" w:sz="0" w:space="0" w:color="auto"/>
      </w:divBdr>
    </w:div>
    <w:div w:id="209463238">
      <w:bodyDiv w:val="1"/>
      <w:marLeft w:val="0"/>
      <w:marRight w:val="0"/>
      <w:marTop w:val="0"/>
      <w:marBottom w:val="0"/>
      <w:divBdr>
        <w:top w:val="none" w:sz="0" w:space="0" w:color="auto"/>
        <w:left w:val="none" w:sz="0" w:space="0" w:color="auto"/>
        <w:bottom w:val="none" w:sz="0" w:space="0" w:color="auto"/>
        <w:right w:val="none" w:sz="0" w:space="0" w:color="auto"/>
      </w:divBdr>
    </w:div>
    <w:div w:id="311449219">
      <w:bodyDiv w:val="1"/>
      <w:marLeft w:val="0"/>
      <w:marRight w:val="0"/>
      <w:marTop w:val="0"/>
      <w:marBottom w:val="0"/>
      <w:divBdr>
        <w:top w:val="none" w:sz="0" w:space="0" w:color="auto"/>
        <w:left w:val="none" w:sz="0" w:space="0" w:color="auto"/>
        <w:bottom w:val="none" w:sz="0" w:space="0" w:color="auto"/>
        <w:right w:val="none" w:sz="0" w:space="0" w:color="auto"/>
      </w:divBdr>
    </w:div>
    <w:div w:id="348335227">
      <w:bodyDiv w:val="1"/>
      <w:marLeft w:val="0"/>
      <w:marRight w:val="0"/>
      <w:marTop w:val="0"/>
      <w:marBottom w:val="0"/>
      <w:divBdr>
        <w:top w:val="none" w:sz="0" w:space="0" w:color="auto"/>
        <w:left w:val="none" w:sz="0" w:space="0" w:color="auto"/>
        <w:bottom w:val="none" w:sz="0" w:space="0" w:color="auto"/>
        <w:right w:val="none" w:sz="0" w:space="0" w:color="auto"/>
      </w:divBdr>
      <w:divsChild>
        <w:div w:id="28527959">
          <w:marLeft w:val="0"/>
          <w:marRight w:val="0"/>
          <w:marTop w:val="0"/>
          <w:marBottom w:val="0"/>
          <w:divBdr>
            <w:top w:val="none" w:sz="0" w:space="0" w:color="auto"/>
            <w:left w:val="none" w:sz="0" w:space="0" w:color="auto"/>
            <w:bottom w:val="none" w:sz="0" w:space="0" w:color="auto"/>
            <w:right w:val="none" w:sz="0" w:space="0" w:color="auto"/>
          </w:divBdr>
          <w:divsChild>
            <w:div w:id="259409434">
              <w:marLeft w:val="0"/>
              <w:marRight w:val="0"/>
              <w:marTop w:val="0"/>
              <w:marBottom w:val="0"/>
              <w:divBdr>
                <w:top w:val="none" w:sz="0" w:space="0" w:color="auto"/>
                <w:left w:val="none" w:sz="0" w:space="0" w:color="auto"/>
                <w:bottom w:val="none" w:sz="0" w:space="0" w:color="auto"/>
                <w:right w:val="none" w:sz="0" w:space="0" w:color="auto"/>
              </w:divBdr>
              <w:divsChild>
                <w:div w:id="4813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11046">
      <w:bodyDiv w:val="1"/>
      <w:marLeft w:val="0"/>
      <w:marRight w:val="0"/>
      <w:marTop w:val="0"/>
      <w:marBottom w:val="0"/>
      <w:divBdr>
        <w:top w:val="none" w:sz="0" w:space="0" w:color="auto"/>
        <w:left w:val="none" w:sz="0" w:space="0" w:color="auto"/>
        <w:bottom w:val="none" w:sz="0" w:space="0" w:color="auto"/>
        <w:right w:val="none" w:sz="0" w:space="0" w:color="auto"/>
      </w:divBdr>
    </w:div>
    <w:div w:id="519393042">
      <w:bodyDiv w:val="1"/>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sChild>
            <w:div w:id="1925217853">
              <w:marLeft w:val="0"/>
              <w:marRight w:val="0"/>
              <w:marTop w:val="0"/>
              <w:marBottom w:val="0"/>
              <w:divBdr>
                <w:top w:val="none" w:sz="0" w:space="0" w:color="auto"/>
                <w:left w:val="none" w:sz="0" w:space="0" w:color="auto"/>
                <w:bottom w:val="none" w:sz="0" w:space="0" w:color="auto"/>
                <w:right w:val="none" w:sz="0" w:space="0" w:color="auto"/>
              </w:divBdr>
              <w:divsChild>
                <w:div w:id="1244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6091">
      <w:bodyDiv w:val="1"/>
      <w:marLeft w:val="0"/>
      <w:marRight w:val="0"/>
      <w:marTop w:val="0"/>
      <w:marBottom w:val="0"/>
      <w:divBdr>
        <w:top w:val="none" w:sz="0" w:space="0" w:color="auto"/>
        <w:left w:val="none" w:sz="0" w:space="0" w:color="auto"/>
        <w:bottom w:val="none" w:sz="0" w:space="0" w:color="auto"/>
        <w:right w:val="none" w:sz="0" w:space="0" w:color="auto"/>
      </w:divBdr>
      <w:divsChild>
        <w:div w:id="826937753">
          <w:marLeft w:val="0"/>
          <w:marRight w:val="0"/>
          <w:marTop w:val="0"/>
          <w:marBottom w:val="0"/>
          <w:divBdr>
            <w:top w:val="none" w:sz="0" w:space="0" w:color="auto"/>
            <w:left w:val="none" w:sz="0" w:space="0" w:color="auto"/>
            <w:bottom w:val="none" w:sz="0" w:space="0" w:color="auto"/>
            <w:right w:val="none" w:sz="0" w:space="0" w:color="auto"/>
          </w:divBdr>
          <w:divsChild>
            <w:div w:id="8482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214">
      <w:bodyDiv w:val="1"/>
      <w:marLeft w:val="0"/>
      <w:marRight w:val="0"/>
      <w:marTop w:val="0"/>
      <w:marBottom w:val="0"/>
      <w:divBdr>
        <w:top w:val="none" w:sz="0" w:space="0" w:color="auto"/>
        <w:left w:val="none" w:sz="0" w:space="0" w:color="auto"/>
        <w:bottom w:val="none" w:sz="0" w:space="0" w:color="auto"/>
        <w:right w:val="none" w:sz="0" w:space="0" w:color="auto"/>
      </w:divBdr>
    </w:div>
    <w:div w:id="736559986">
      <w:bodyDiv w:val="1"/>
      <w:marLeft w:val="0"/>
      <w:marRight w:val="0"/>
      <w:marTop w:val="0"/>
      <w:marBottom w:val="0"/>
      <w:divBdr>
        <w:top w:val="none" w:sz="0" w:space="0" w:color="auto"/>
        <w:left w:val="none" w:sz="0" w:space="0" w:color="auto"/>
        <w:bottom w:val="none" w:sz="0" w:space="0" w:color="auto"/>
        <w:right w:val="none" w:sz="0" w:space="0" w:color="auto"/>
      </w:divBdr>
      <w:divsChild>
        <w:div w:id="1735010755">
          <w:marLeft w:val="0"/>
          <w:marRight w:val="0"/>
          <w:marTop w:val="0"/>
          <w:marBottom w:val="0"/>
          <w:divBdr>
            <w:top w:val="none" w:sz="0" w:space="0" w:color="auto"/>
            <w:left w:val="none" w:sz="0" w:space="0" w:color="auto"/>
            <w:bottom w:val="none" w:sz="0" w:space="0" w:color="auto"/>
            <w:right w:val="none" w:sz="0" w:space="0" w:color="auto"/>
          </w:divBdr>
          <w:divsChild>
            <w:div w:id="498931926">
              <w:marLeft w:val="0"/>
              <w:marRight w:val="0"/>
              <w:marTop w:val="0"/>
              <w:marBottom w:val="0"/>
              <w:divBdr>
                <w:top w:val="none" w:sz="0" w:space="0" w:color="auto"/>
                <w:left w:val="none" w:sz="0" w:space="0" w:color="auto"/>
                <w:bottom w:val="none" w:sz="0" w:space="0" w:color="auto"/>
                <w:right w:val="none" w:sz="0" w:space="0" w:color="auto"/>
              </w:divBdr>
              <w:divsChild>
                <w:div w:id="12945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8058">
      <w:bodyDiv w:val="1"/>
      <w:marLeft w:val="0"/>
      <w:marRight w:val="0"/>
      <w:marTop w:val="0"/>
      <w:marBottom w:val="0"/>
      <w:divBdr>
        <w:top w:val="none" w:sz="0" w:space="0" w:color="auto"/>
        <w:left w:val="none" w:sz="0" w:space="0" w:color="auto"/>
        <w:bottom w:val="none" w:sz="0" w:space="0" w:color="auto"/>
        <w:right w:val="none" w:sz="0" w:space="0" w:color="auto"/>
      </w:divBdr>
    </w:div>
    <w:div w:id="911164340">
      <w:bodyDiv w:val="1"/>
      <w:marLeft w:val="0"/>
      <w:marRight w:val="0"/>
      <w:marTop w:val="0"/>
      <w:marBottom w:val="0"/>
      <w:divBdr>
        <w:top w:val="none" w:sz="0" w:space="0" w:color="auto"/>
        <w:left w:val="none" w:sz="0" w:space="0" w:color="auto"/>
        <w:bottom w:val="none" w:sz="0" w:space="0" w:color="auto"/>
        <w:right w:val="none" w:sz="0" w:space="0" w:color="auto"/>
      </w:divBdr>
    </w:div>
    <w:div w:id="979650642">
      <w:bodyDiv w:val="1"/>
      <w:marLeft w:val="0"/>
      <w:marRight w:val="0"/>
      <w:marTop w:val="0"/>
      <w:marBottom w:val="0"/>
      <w:divBdr>
        <w:top w:val="none" w:sz="0" w:space="0" w:color="auto"/>
        <w:left w:val="none" w:sz="0" w:space="0" w:color="auto"/>
        <w:bottom w:val="none" w:sz="0" w:space="0" w:color="auto"/>
        <w:right w:val="none" w:sz="0" w:space="0" w:color="auto"/>
      </w:divBdr>
    </w:div>
    <w:div w:id="1022052968">
      <w:bodyDiv w:val="1"/>
      <w:marLeft w:val="0"/>
      <w:marRight w:val="0"/>
      <w:marTop w:val="0"/>
      <w:marBottom w:val="0"/>
      <w:divBdr>
        <w:top w:val="none" w:sz="0" w:space="0" w:color="auto"/>
        <w:left w:val="none" w:sz="0" w:space="0" w:color="auto"/>
        <w:bottom w:val="none" w:sz="0" w:space="0" w:color="auto"/>
        <w:right w:val="none" w:sz="0" w:space="0" w:color="auto"/>
      </w:divBdr>
    </w:div>
    <w:div w:id="1132094601">
      <w:bodyDiv w:val="1"/>
      <w:marLeft w:val="0"/>
      <w:marRight w:val="0"/>
      <w:marTop w:val="0"/>
      <w:marBottom w:val="0"/>
      <w:divBdr>
        <w:top w:val="none" w:sz="0" w:space="0" w:color="auto"/>
        <w:left w:val="none" w:sz="0" w:space="0" w:color="auto"/>
        <w:bottom w:val="none" w:sz="0" w:space="0" w:color="auto"/>
        <w:right w:val="none" w:sz="0" w:space="0" w:color="auto"/>
      </w:divBdr>
      <w:divsChild>
        <w:div w:id="1189639475">
          <w:marLeft w:val="0"/>
          <w:marRight w:val="0"/>
          <w:marTop w:val="0"/>
          <w:marBottom w:val="0"/>
          <w:divBdr>
            <w:top w:val="none" w:sz="0" w:space="0" w:color="auto"/>
            <w:left w:val="none" w:sz="0" w:space="0" w:color="auto"/>
            <w:bottom w:val="none" w:sz="0" w:space="0" w:color="auto"/>
            <w:right w:val="none" w:sz="0" w:space="0" w:color="auto"/>
          </w:divBdr>
          <w:divsChild>
            <w:div w:id="1521041224">
              <w:marLeft w:val="0"/>
              <w:marRight w:val="0"/>
              <w:marTop w:val="0"/>
              <w:marBottom w:val="0"/>
              <w:divBdr>
                <w:top w:val="none" w:sz="0" w:space="0" w:color="auto"/>
                <w:left w:val="none" w:sz="0" w:space="0" w:color="auto"/>
                <w:bottom w:val="none" w:sz="0" w:space="0" w:color="auto"/>
                <w:right w:val="none" w:sz="0" w:space="0" w:color="auto"/>
              </w:divBdr>
              <w:divsChild>
                <w:div w:id="398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0658">
      <w:bodyDiv w:val="1"/>
      <w:marLeft w:val="0"/>
      <w:marRight w:val="0"/>
      <w:marTop w:val="0"/>
      <w:marBottom w:val="0"/>
      <w:divBdr>
        <w:top w:val="none" w:sz="0" w:space="0" w:color="auto"/>
        <w:left w:val="none" w:sz="0" w:space="0" w:color="auto"/>
        <w:bottom w:val="none" w:sz="0" w:space="0" w:color="auto"/>
        <w:right w:val="none" w:sz="0" w:space="0" w:color="auto"/>
      </w:divBdr>
    </w:div>
    <w:div w:id="119446502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22">
          <w:marLeft w:val="0"/>
          <w:marRight w:val="0"/>
          <w:marTop w:val="0"/>
          <w:marBottom w:val="0"/>
          <w:divBdr>
            <w:top w:val="none" w:sz="0" w:space="0" w:color="auto"/>
            <w:left w:val="none" w:sz="0" w:space="0" w:color="auto"/>
            <w:bottom w:val="none" w:sz="0" w:space="0" w:color="auto"/>
            <w:right w:val="none" w:sz="0" w:space="0" w:color="auto"/>
          </w:divBdr>
          <w:divsChild>
            <w:div w:id="31813024">
              <w:marLeft w:val="0"/>
              <w:marRight w:val="0"/>
              <w:marTop w:val="0"/>
              <w:marBottom w:val="0"/>
              <w:divBdr>
                <w:top w:val="none" w:sz="0" w:space="0" w:color="auto"/>
                <w:left w:val="none" w:sz="0" w:space="0" w:color="auto"/>
                <w:bottom w:val="none" w:sz="0" w:space="0" w:color="auto"/>
                <w:right w:val="none" w:sz="0" w:space="0" w:color="auto"/>
              </w:divBdr>
              <w:divsChild>
                <w:div w:id="177542449">
                  <w:marLeft w:val="0"/>
                  <w:marRight w:val="0"/>
                  <w:marTop w:val="0"/>
                  <w:marBottom w:val="0"/>
                  <w:divBdr>
                    <w:top w:val="none" w:sz="0" w:space="0" w:color="auto"/>
                    <w:left w:val="none" w:sz="0" w:space="0" w:color="auto"/>
                    <w:bottom w:val="none" w:sz="0" w:space="0" w:color="auto"/>
                    <w:right w:val="none" w:sz="0" w:space="0" w:color="auto"/>
                  </w:divBdr>
                  <w:divsChild>
                    <w:div w:id="17994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762">
      <w:bodyDiv w:val="1"/>
      <w:marLeft w:val="0"/>
      <w:marRight w:val="0"/>
      <w:marTop w:val="30"/>
      <w:marBottom w:val="0"/>
      <w:divBdr>
        <w:top w:val="none" w:sz="0" w:space="0" w:color="auto"/>
        <w:left w:val="none" w:sz="0" w:space="0" w:color="auto"/>
        <w:bottom w:val="none" w:sz="0" w:space="0" w:color="auto"/>
        <w:right w:val="none" w:sz="0" w:space="0" w:color="auto"/>
      </w:divBdr>
      <w:divsChild>
        <w:div w:id="2102602353">
          <w:marLeft w:val="0"/>
          <w:marRight w:val="0"/>
          <w:marTop w:val="0"/>
          <w:marBottom w:val="0"/>
          <w:divBdr>
            <w:top w:val="single" w:sz="12" w:space="0" w:color="666666"/>
            <w:left w:val="single" w:sz="12" w:space="0" w:color="666666"/>
            <w:bottom w:val="single" w:sz="12" w:space="0" w:color="666666"/>
            <w:right w:val="single" w:sz="12" w:space="0" w:color="666666"/>
          </w:divBdr>
          <w:divsChild>
            <w:div w:id="316301702">
              <w:marLeft w:val="2445"/>
              <w:marRight w:val="0"/>
              <w:marTop w:val="2100"/>
              <w:marBottom w:val="0"/>
              <w:divBdr>
                <w:top w:val="none" w:sz="0" w:space="0" w:color="auto"/>
                <w:left w:val="none" w:sz="0" w:space="0" w:color="auto"/>
                <w:bottom w:val="none" w:sz="0" w:space="0" w:color="auto"/>
                <w:right w:val="none" w:sz="0" w:space="0" w:color="auto"/>
              </w:divBdr>
              <w:divsChild>
                <w:div w:id="1947883113">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249535263">
      <w:bodyDiv w:val="1"/>
      <w:marLeft w:val="0"/>
      <w:marRight w:val="0"/>
      <w:marTop w:val="0"/>
      <w:marBottom w:val="0"/>
      <w:divBdr>
        <w:top w:val="none" w:sz="0" w:space="0" w:color="auto"/>
        <w:left w:val="none" w:sz="0" w:space="0" w:color="auto"/>
        <w:bottom w:val="none" w:sz="0" w:space="0" w:color="auto"/>
        <w:right w:val="none" w:sz="0" w:space="0" w:color="auto"/>
      </w:divBdr>
      <w:divsChild>
        <w:div w:id="1075275421">
          <w:marLeft w:val="0"/>
          <w:marRight w:val="0"/>
          <w:marTop w:val="0"/>
          <w:marBottom w:val="0"/>
          <w:divBdr>
            <w:top w:val="none" w:sz="0" w:space="0" w:color="auto"/>
            <w:left w:val="none" w:sz="0" w:space="0" w:color="auto"/>
            <w:bottom w:val="none" w:sz="0" w:space="0" w:color="auto"/>
            <w:right w:val="none" w:sz="0" w:space="0" w:color="auto"/>
          </w:divBdr>
          <w:divsChild>
            <w:div w:id="1073893446">
              <w:marLeft w:val="0"/>
              <w:marRight w:val="0"/>
              <w:marTop w:val="0"/>
              <w:marBottom w:val="0"/>
              <w:divBdr>
                <w:top w:val="none" w:sz="0" w:space="0" w:color="auto"/>
                <w:left w:val="none" w:sz="0" w:space="0" w:color="auto"/>
                <w:bottom w:val="none" w:sz="0" w:space="0" w:color="auto"/>
                <w:right w:val="none" w:sz="0" w:space="0" w:color="auto"/>
              </w:divBdr>
              <w:divsChild>
                <w:div w:id="737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2643">
      <w:bodyDiv w:val="1"/>
      <w:marLeft w:val="0"/>
      <w:marRight w:val="0"/>
      <w:marTop w:val="0"/>
      <w:marBottom w:val="0"/>
      <w:divBdr>
        <w:top w:val="none" w:sz="0" w:space="0" w:color="auto"/>
        <w:left w:val="none" w:sz="0" w:space="0" w:color="auto"/>
        <w:bottom w:val="none" w:sz="0" w:space="0" w:color="auto"/>
        <w:right w:val="none" w:sz="0" w:space="0" w:color="auto"/>
      </w:divBdr>
    </w:div>
    <w:div w:id="1335914093">
      <w:bodyDiv w:val="1"/>
      <w:marLeft w:val="0"/>
      <w:marRight w:val="0"/>
      <w:marTop w:val="0"/>
      <w:marBottom w:val="0"/>
      <w:divBdr>
        <w:top w:val="none" w:sz="0" w:space="0" w:color="auto"/>
        <w:left w:val="none" w:sz="0" w:space="0" w:color="auto"/>
        <w:bottom w:val="none" w:sz="0" w:space="0" w:color="auto"/>
        <w:right w:val="none" w:sz="0" w:space="0" w:color="auto"/>
      </w:divBdr>
      <w:divsChild>
        <w:div w:id="2043439971">
          <w:marLeft w:val="0"/>
          <w:marRight w:val="0"/>
          <w:marTop w:val="0"/>
          <w:marBottom w:val="0"/>
          <w:divBdr>
            <w:top w:val="none" w:sz="0" w:space="0" w:color="auto"/>
            <w:left w:val="none" w:sz="0" w:space="0" w:color="auto"/>
            <w:bottom w:val="none" w:sz="0" w:space="0" w:color="auto"/>
            <w:right w:val="none" w:sz="0" w:space="0" w:color="auto"/>
          </w:divBdr>
          <w:divsChild>
            <w:div w:id="1633176324">
              <w:marLeft w:val="0"/>
              <w:marRight w:val="0"/>
              <w:marTop w:val="0"/>
              <w:marBottom w:val="0"/>
              <w:divBdr>
                <w:top w:val="none" w:sz="0" w:space="0" w:color="auto"/>
                <w:left w:val="none" w:sz="0" w:space="0" w:color="auto"/>
                <w:bottom w:val="none" w:sz="0" w:space="0" w:color="auto"/>
                <w:right w:val="none" w:sz="0" w:space="0" w:color="auto"/>
              </w:divBdr>
              <w:divsChild>
                <w:div w:id="18271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1728">
      <w:bodyDiv w:val="1"/>
      <w:marLeft w:val="0"/>
      <w:marRight w:val="0"/>
      <w:marTop w:val="0"/>
      <w:marBottom w:val="0"/>
      <w:divBdr>
        <w:top w:val="none" w:sz="0" w:space="0" w:color="auto"/>
        <w:left w:val="none" w:sz="0" w:space="0" w:color="auto"/>
        <w:bottom w:val="none" w:sz="0" w:space="0" w:color="auto"/>
        <w:right w:val="none" w:sz="0" w:space="0" w:color="auto"/>
      </w:divBdr>
      <w:divsChild>
        <w:div w:id="1762679503">
          <w:marLeft w:val="0"/>
          <w:marRight w:val="0"/>
          <w:marTop w:val="0"/>
          <w:marBottom w:val="0"/>
          <w:divBdr>
            <w:top w:val="none" w:sz="0" w:space="0" w:color="auto"/>
            <w:left w:val="none" w:sz="0" w:space="0" w:color="auto"/>
            <w:bottom w:val="none" w:sz="0" w:space="0" w:color="auto"/>
            <w:right w:val="none" w:sz="0" w:space="0" w:color="auto"/>
          </w:divBdr>
          <w:divsChild>
            <w:div w:id="470173707">
              <w:marLeft w:val="0"/>
              <w:marRight w:val="0"/>
              <w:marTop w:val="0"/>
              <w:marBottom w:val="0"/>
              <w:divBdr>
                <w:top w:val="none" w:sz="0" w:space="0" w:color="auto"/>
                <w:left w:val="none" w:sz="0" w:space="0" w:color="auto"/>
                <w:bottom w:val="none" w:sz="0" w:space="0" w:color="auto"/>
                <w:right w:val="none" w:sz="0" w:space="0" w:color="auto"/>
              </w:divBdr>
              <w:divsChild>
                <w:div w:id="1022246316">
                  <w:marLeft w:val="0"/>
                  <w:marRight w:val="0"/>
                  <w:marTop w:val="0"/>
                  <w:marBottom w:val="0"/>
                  <w:divBdr>
                    <w:top w:val="none" w:sz="0" w:space="0" w:color="auto"/>
                    <w:left w:val="none" w:sz="0" w:space="0" w:color="auto"/>
                    <w:bottom w:val="none" w:sz="0" w:space="0" w:color="auto"/>
                    <w:right w:val="none" w:sz="0" w:space="0" w:color="auto"/>
                  </w:divBdr>
                  <w:divsChild>
                    <w:div w:id="1513185462">
                      <w:marLeft w:val="0"/>
                      <w:marRight w:val="0"/>
                      <w:marTop w:val="0"/>
                      <w:marBottom w:val="0"/>
                      <w:divBdr>
                        <w:top w:val="none" w:sz="0" w:space="0" w:color="auto"/>
                        <w:left w:val="none" w:sz="0" w:space="0" w:color="auto"/>
                        <w:bottom w:val="none" w:sz="0" w:space="0" w:color="auto"/>
                        <w:right w:val="none" w:sz="0" w:space="0" w:color="auto"/>
                      </w:divBdr>
                      <w:divsChild>
                        <w:div w:id="665785147">
                          <w:marLeft w:val="0"/>
                          <w:marRight w:val="0"/>
                          <w:marTop w:val="0"/>
                          <w:marBottom w:val="0"/>
                          <w:divBdr>
                            <w:top w:val="none" w:sz="0" w:space="0" w:color="auto"/>
                            <w:left w:val="none" w:sz="0" w:space="0" w:color="auto"/>
                            <w:bottom w:val="none" w:sz="0" w:space="0" w:color="auto"/>
                            <w:right w:val="none" w:sz="0" w:space="0" w:color="auto"/>
                          </w:divBdr>
                          <w:divsChild>
                            <w:div w:id="1244334025">
                              <w:marLeft w:val="0"/>
                              <w:marRight w:val="0"/>
                              <w:marTop w:val="0"/>
                              <w:marBottom w:val="0"/>
                              <w:divBdr>
                                <w:top w:val="none" w:sz="0" w:space="0" w:color="auto"/>
                                <w:left w:val="none" w:sz="0" w:space="0" w:color="auto"/>
                                <w:bottom w:val="none" w:sz="0" w:space="0" w:color="auto"/>
                                <w:right w:val="none" w:sz="0" w:space="0" w:color="auto"/>
                              </w:divBdr>
                              <w:divsChild>
                                <w:div w:id="1214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71124">
      <w:bodyDiv w:val="1"/>
      <w:marLeft w:val="0"/>
      <w:marRight w:val="0"/>
      <w:marTop w:val="0"/>
      <w:marBottom w:val="0"/>
      <w:divBdr>
        <w:top w:val="none" w:sz="0" w:space="0" w:color="auto"/>
        <w:left w:val="none" w:sz="0" w:space="0" w:color="auto"/>
        <w:bottom w:val="none" w:sz="0" w:space="0" w:color="auto"/>
        <w:right w:val="none" w:sz="0" w:space="0" w:color="auto"/>
      </w:divBdr>
      <w:divsChild>
        <w:div w:id="1844779799">
          <w:marLeft w:val="0"/>
          <w:marRight w:val="0"/>
          <w:marTop w:val="0"/>
          <w:marBottom w:val="0"/>
          <w:divBdr>
            <w:top w:val="none" w:sz="0" w:space="0" w:color="auto"/>
            <w:left w:val="none" w:sz="0" w:space="0" w:color="auto"/>
            <w:bottom w:val="none" w:sz="0" w:space="0" w:color="auto"/>
            <w:right w:val="none" w:sz="0" w:space="0" w:color="auto"/>
          </w:divBdr>
          <w:divsChild>
            <w:div w:id="1180050450">
              <w:marLeft w:val="0"/>
              <w:marRight w:val="0"/>
              <w:marTop w:val="0"/>
              <w:marBottom w:val="0"/>
              <w:divBdr>
                <w:top w:val="none" w:sz="0" w:space="0" w:color="auto"/>
                <w:left w:val="none" w:sz="0" w:space="0" w:color="auto"/>
                <w:bottom w:val="none" w:sz="0" w:space="0" w:color="auto"/>
                <w:right w:val="none" w:sz="0" w:space="0" w:color="auto"/>
              </w:divBdr>
            </w:div>
            <w:div w:id="1231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1">
          <w:marLeft w:val="0"/>
          <w:marRight w:val="0"/>
          <w:marTop w:val="0"/>
          <w:marBottom w:val="0"/>
          <w:divBdr>
            <w:top w:val="none" w:sz="0" w:space="0" w:color="auto"/>
            <w:left w:val="none" w:sz="0" w:space="0" w:color="auto"/>
            <w:bottom w:val="none" w:sz="0" w:space="0" w:color="auto"/>
            <w:right w:val="none" w:sz="0" w:space="0" w:color="auto"/>
          </w:divBdr>
          <w:divsChild>
            <w:div w:id="1619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5898">
      <w:bodyDiv w:val="1"/>
      <w:marLeft w:val="0"/>
      <w:marRight w:val="0"/>
      <w:marTop w:val="0"/>
      <w:marBottom w:val="0"/>
      <w:divBdr>
        <w:top w:val="none" w:sz="0" w:space="0" w:color="auto"/>
        <w:left w:val="none" w:sz="0" w:space="0" w:color="auto"/>
        <w:bottom w:val="none" w:sz="0" w:space="0" w:color="auto"/>
        <w:right w:val="none" w:sz="0" w:space="0" w:color="auto"/>
      </w:divBdr>
      <w:divsChild>
        <w:div w:id="1349142559">
          <w:marLeft w:val="0"/>
          <w:marRight w:val="0"/>
          <w:marTop w:val="0"/>
          <w:marBottom w:val="0"/>
          <w:divBdr>
            <w:top w:val="none" w:sz="0" w:space="0" w:color="auto"/>
            <w:left w:val="none" w:sz="0" w:space="0" w:color="auto"/>
            <w:bottom w:val="none" w:sz="0" w:space="0" w:color="auto"/>
            <w:right w:val="none" w:sz="0" w:space="0" w:color="auto"/>
          </w:divBdr>
          <w:divsChild>
            <w:div w:id="1861164403">
              <w:marLeft w:val="0"/>
              <w:marRight w:val="0"/>
              <w:marTop w:val="0"/>
              <w:marBottom w:val="0"/>
              <w:divBdr>
                <w:top w:val="none" w:sz="0" w:space="0" w:color="auto"/>
                <w:left w:val="none" w:sz="0" w:space="0" w:color="auto"/>
                <w:bottom w:val="none" w:sz="0" w:space="0" w:color="auto"/>
                <w:right w:val="none" w:sz="0" w:space="0" w:color="auto"/>
              </w:divBdr>
              <w:divsChild>
                <w:div w:id="333798716">
                  <w:marLeft w:val="0"/>
                  <w:marRight w:val="0"/>
                  <w:marTop w:val="0"/>
                  <w:marBottom w:val="0"/>
                  <w:divBdr>
                    <w:top w:val="none" w:sz="0" w:space="0" w:color="auto"/>
                    <w:left w:val="none" w:sz="0" w:space="0" w:color="auto"/>
                    <w:bottom w:val="none" w:sz="0" w:space="0" w:color="auto"/>
                    <w:right w:val="none" w:sz="0" w:space="0" w:color="auto"/>
                  </w:divBdr>
                  <w:divsChild>
                    <w:div w:id="17719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86335">
      <w:bodyDiv w:val="1"/>
      <w:marLeft w:val="0"/>
      <w:marRight w:val="0"/>
      <w:marTop w:val="0"/>
      <w:marBottom w:val="0"/>
      <w:divBdr>
        <w:top w:val="none" w:sz="0" w:space="0" w:color="auto"/>
        <w:left w:val="none" w:sz="0" w:space="0" w:color="auto"/>
        <w:bottom w:val="none" w:sz="0" w:space="0" w:color="auto"/>
        <w:right w:val="none" w:sz="0" w:space="0" w:color="auto"/>
      </w:divBdr>
    </w:div>
    <w:div w:id="1981223307">
      <w:bodyDiv w:val="1"/>
      <w:marLeft w:val="0"/>
      <w:marRight w:val="0"/>
      <w:marTop w:val="0"/>
      <w:marBottom w:val="0"/>
      <w:divBdr>
        <w:top w:val="none" w:sz="0" w:space="0" w:color="auto"/>
        <w:left w:val="none" w:sz="0" w:space="0" w:color="auto"/>
        <w:bottom w:val="none" w:sz="0" w:space="0" w:color="auto"/>
        <w:right w:val="none" w:sz="0" w:space="0" w:color="auto"/>
      </w:divBdr>
    </w:div>
    <w:div w:id="2013606607">
      <w:bodyDiv w:val="1"/>
      <w:marLeft w:val="0"/>
      <w:marRight w:val="0"/>
      <w:marTop w:val="0"/>
      <w:marBottom w:val="0"/>
      <w:divBdr>
        <w:top w:val="none" w:sz="0" w:space="0" w:color="auto"/>
        <w:left w:val="none" w:sz="0" w:space="0" w:color="auto"/>
        <w:bottom w:val="none" w:sz="0" w:space="0" w:color="auto"/>
        <w:right w:val="none" w:sz="0" w:space="0" w:color="auto"/>
      </w:divBdr>
    </w:div>
    <w:div w:id="2128884455">
      <w:bodyDiv w:val="1"/>
      <w:marLeft w:val="0"/>
      <w:marRight w:val="0"/>
      <w:marTop w:val="0"/>
      <w:marBottom w:val="0"/>
      <w:divBdr>
        <w:top w:val="none" w:sz="0" w:space="0" w:color="auto"/>
        <w:left w:val="none" w:sz="0" w:space="0" w:color="auto"/>
        <w:bottom w:val="none" w:sz="0" w:space="0" w:color="auto"/>
        <w:right w:val="none" w:sz="0" w:space="0" w:color="auto"/>
      </w:divBdr>
      <w:divsChild>
        <w:div w:id="560335906">
          <w:marLeft w:val="0"/>
          <w:marRight w:val="0"/>
          <w:marTop w:val="0"/>
          <w:marBottom w:val="0"/>
          <w:divBdr>
            <w:top w:val="none" w:sz="0" w:space="0" w:color="auto"/>
            <w:left w:val="none" w:sz="0" w:space="0" w:color="auto"/>
            <w:bottom w:val="none" w:sz="0" w:space="0" w:color="auto"/>
            <w:right w:val="none" w:sz="0" w:space="0" w:color="auto"/>
          </w:divBdr>
          <w:divsChild>
            <w:div w:id="1670282113">
              <w:marLeft w:val="0"/>
              <w:marRight w:val="0"/>
              <w:marTop w:val="0"/>
              <w:marBottom w:val="0"/>
              <w:divBdr>
                <w:top w:val="none" w:sz="0" w:space="0" w:color="auto"/>
                <w:left w:val="none" w:sz="0" w:space="0" w:color="auto"/>
                <w:bottom w:val="none" w:sz="0" w:space="0" w:color="auto"/>
                <w:right w:val="none" w:sz="0" w:space="0" w:color="auto"/>
              </w:divBdr>
              <w:divsChild>
                <w:div w:id="577131595">
                  <w:marLeft w:val="-169"/>
                  <w:marRight w:val="0"/>
                  <w:marTop w:val="0"/>
                  <w:marBottom w:val="0"/>
                  <w:divBdr>
                    <w:top w:val="none" w:sz="0" w:space="0" w:color="auto"/>
                    <w:left w:val="none" w:sz="0" w:space="0" w:color="auto"/>
                    <w:bottom w:val="none" w:sz="0" w:space="0" w:color="auto"/>
                    <w:right w:val="none" w:sz="0" w:space="0" w:color="auto"/>
                  </w:divBdr>
                  <w:divsChild>
                    <w:div w:id="391660176">
                      <w:marLeft w:val="0"/>
                      <w:marRight w:val="0"/>
                      <w:marTop w:val="221"/>
                      <w:marBottom w:val="0"/>
                      <w:divBdr>
                        <w:top w:val="none" w:sz="0" w:space="0" w:color="auto"/>
                        <w:left w:val="none" w:sz="0" w:space="0" w:color="auto"/>
                        <w:bottom w:val="none" w:sz="0" w:space="0" w:color="auto"/>
                        <w:right w:val="none" w:sz="0" w:space="0" w:color="auto"/>
                      </w:divBdr>
                      <w:divsChild>
                        <w:div w:id="932476093">
                          <w:marLeft w:val="0"/>
                          <w:marRight w:val="0"/>
                          <w:marTop w:val="221"/>
                          <w:marBottom w:val="0"/>
                          <w:divBdr>
                            <w:top w:val="none" w:sz="0" w:space="0" w:color="auto"/>
                            <w:left w:val="none" w:sz="0" w:space="0" w:color="auto"/>
                            <w:bottom w:val="none" w:sz="0" w:space="0" w:color="auto"/>
                            <w:right w:val="none" w:sz="0" w:space="0" w:color="auto"/>
                          </w:divBdr>
                          <w:divsChild>
                            <w:div w:id="975179391">
                              <w:marLeft w:val="0"/>
                              <w:marRight w:val="0"/>
                              <w:marTop w:val="0"/>
                              <w:marBottom w:val="0"/>
                              <w:divBdr>
                                <w:top w:val="none" w:sz="0" w:space="0" w:color="auto"/>
                                <w:left w:val="none" w:sz="0" w:space="0" w:color="auto"/>
                                <w:bottom w:val="none" w:sz="0" w:space="0" w:color="auto"/>
                                <w:right w:val="none" w:sz="0" w:space="0" w:color="auto"/>
                              </w:divBdr>
                              <w:divsChild>
                                <w:div w:id="1731683753">
                                  <w:marLeft w:val="0"/>
                                  <w:marRight w:val="0"/>
                                  <w:marTop w:val="0"/>
                                  <w:marBottom w:val="0"/>
                                  <w:divBdr>
                                    <w:top w:val="none" w:sz="0" w:space="0" w:color="auto"/>
                                    <w:left w:val="none" w:sz="0" w:space="0" w:color="auto"/>
                                    <w:bottom w:val="none" w:sz="0" w:space="0" w:color="auto"/>
                                    <w:right w:val="none" w:sz="0" w:space="0" w:color="auto"/>
                                  </w:divBdr>
                                  <w:divsChild>
                                    <w:div w:id="674915391">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9FC7-CDAE-43B1-A3F7-CAC9180F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6732</Words>
  <Characters>37027</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CCTP cuisine</vt:lpstr>
    </vt:vector>
  </TitlesOfParts>
  <Company>Microsoft</Company>
  <LinksUpToDate>false</LinksUpToDate>
  <CharactersWithSpaces>43672</CharactersWithSpaces>
  <SharedDoc>false</SharedDoc>
  <HLinks>
    <vt:vector size="36" baseType="variant">
      <vt:variant>
        <vt:i4>7864405</vt:i4>
      </vt:variant>
      <vt:variant>
        <vt:i4>84</vt:i4>
      </vt:variant>
      <vt:variant>
        <vt:i4>0</vt:i4>
      </vt:variant>
      <vt:variant>
        <vt:i4>5</vt:i4>
      </vt:variant>
      <vt:variant>
        <vt:lpwstr>mailto:sophie.auguste@trois-c.fr</vt:lpwstr>
      </vt:variant>
      <vt:variant>
        <vt:lpwstr/>
      </vt:variant>
      <vt:variant>
        <vt:i4>7864405</vt:i4>
      </vt:variant>
      <vt:variant>
        <vt:i4>81</vt:i4>
      </vt:variant>
      <vt:variant>
        <vt:i4>0</vt:i4>
      </vt:variant>
      <vt:variant>
        <vt:i4>5</vt:i4>
      </vt:variant>
      <vt:variant>
        <vt:lpwstr>mailto:sophie.auguste@trois-c.fr</vt:lpwstr>
      </vt:variant>
      <vt:variant>
        <vt:lpwstr/>
      </vt:variant>
      <vt:variant>
        <vt:i4>6881396</vt:i4>
      </vt:variant>
      <vt:variant>
        <vt:i4>78</vt:i4>
      </vt:variant>
      <vt:variant>
        <vt:i4>0</vt:i4>
      </vt:variant>
      <vt:variant>
        <vt:i4>5</vt:i4>
      </vt:variant>
      <vt:variant>
        <vt:lpwstr>mailto:henri.auguste@wanadoo.fr</vt:lpwstr>
      </vt:variant>
      <vt:variant>
        <vt:lpwstr/>
      </vt:variant>
      <vt:variant>
        <vt:i4>6619159</vt:i4>
      </vt:variant>
      <vt:variant>
        <vt:i4>75</vt:i4>
      </vt:variant>
      <vt:variant>
        <vt:i4>0</vt:i4>
      </vt:variant>
      <vt:variant>
        <vt:i4>5</vt:i4>
      </vt:variant>
      <vt:variant>
        <vt:lpwstr>mailto:direction@ehpad-mornant.com</vt:lpwstr>
      </vt:variant>
      <vt:variant>
        <vt:lpwstr/>
      </vt:variant>
      <vt:variant>
        <vt:i4>3342408</vt:i4>
      </vt:variant>
      <vt:variant>
        <vt:i4>2266</vt:i4>
      </vt:variant>
      <vt:variant>
        <vt:i4>1025</vt:i4>
      </vt:variant>
      <vt:variant>
        <vt:i4>1</vt:i4>
      </vt:variant>
      <vt:variant>
        <vt:lpwstr>Logo 3C</vt:lpwstr>
      </vt:variant>
      <vt:variant>
        <vt:lpwstr/>
      </vt:variant>
      <vt:variant>
        <vt:i4>3473446</vt:i4>
      </vt:variant>
      <vt:variant>
        <vt:i4>7478</vt:i4>
      </vt:variant>
      <vt:variant>
        <vt:i4>1027</vt:i4>
      </vt:variant>
      <vt:variant>
        <vt:i4>1</vt:i4>
      </vt:variant>
      <vt:variant>
        <vt:lpwstr>Logo rond seul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cuisine</dc:title>
  <dc:subject/>
  <dc:creator>Sandrine VIALLE</dc:creator>
  <cp:keywords/>
  <dc:description/>
  <cp:lastModifiedBy>C09758 C09758</cp:lastModifiedBy>
  <cp:revision>3</cp:revision>
  <cp:lastPrinted>2023-03-24T13:14:00Z</cp:lastPrinted>
  <dcterms:created xsi:type="dcterms:W3CDTF">2023-03-23T08:05:00Z</dcterms:created>
  <dcterms:modified xsi:type="dcterms:W3CDTF">2023-03-24T13:14:00Z</dcterms:modified>
</cp:coreProperties>
</file>